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CC" w:rsidRPr="006C249C" w:rsidRDefault="002D1813" w:rsidP="0057351E">
      <w:pPr>
        <w:snapToGrid w:val="0"/>
        <w:jc w:val="center"/>
        <w:rPr>
          <w:rFonts w:cs="Times New Roman"/>
          <w:b/>
          <w:bCs/>
          <w:sz w:val="36"/>
          <w:szCs w:val="36"/>
        </w:rPr>
      </w:pPr>
      <w:r w:rsidRPr="006C249C">
        <w:rPr>
          <w:rFonts w:cs="ＭＳ 明朝" w:hint="eastAsia"/>
          <w:b/>
          <w:bCs/>
          <w:sz w:val="36"/>
          <w:szCs w:val="36"/>
        </w:rPr>
        <w:t>要　請</w:t>
      </w:r>
      <w:r w:rsidR="00B706CC" w:rsidRPr="006C249C">
        <w:rPr>
          <w:rFonts w:cs="ＭＳ 明朝" w:hint="eastAsia"/>
          <w:b/>
          <w:bCs/>
          <w:sz w:val="36"/>
          <w:szCs w:val="36"/>
        </w:rPr>
        <w:t xml:space="preserve">　書</w:t>
      </w:r>
    </w:p>
    <w:p w:rsidR="00B706CC" w:rsidRPr="006C249C" w:rsidRDefault="00B706CC" w:rsidP="0057351E">
      <w:pPr>
        <w:snapToGrid w:val="0"/>
        <w:rPr>
          <w:rFonts w:cs="Times New Roman"/>
          <w:sz w:val="16"/>
          <w:szCs w:val="16"/>
        </w:rPr>
      </w:pPr>
    </w:p>
    <w:p w:rsidR="00EA734D" w:rsidRPr="006C249C" w:rsidRDefault="00891684" w:rsidP="0057351E">
      <w:pPr>
        <w:snapToGrid w:val="0"/>
        <w:jc w:val="right"/>
        <w:rPr>
          <w:rFonts w:cs="ＭＳ 明朝"/>
          <w:sz w:val="24"/>
          <w:szCs w:val="24"/>
        </w:rPr>
      </w:pPr>
      <w:r w:rsidRPr="006C249C">
        <w:rPr>
          <w:rFonts w:cs="ＭＳ 明朝" w:hint="eastAsia"/>
          <w:sz w:val="24"/>
          <w:szCs w:val="24"/>
        </w:rPr>
        <w:t>２０１７</w:t>
      </w:r>
      <w:r w:rsidR="00EA734D" w:rsidRPr="006C249C">
        <w:rPr>
          <w:rFonts w:cs="ＭＳ 明朝" w:hint="eastAsia"/>
          <w:sz w:val="24"/>
          <w:szCs w:val="24"/>
        </w:rPr>
        <w:t>年</w:t>
      </w:r>
      <w:r w:rsidRPr="006C249C">
        <w:rPr>
          <w:rFonts w:cs="ＭＳ 明朝" w:hint="eastAsia"/>
          <w:sz w:val="24"/>
          <w:szCs w:val="24"/>
        </w:rPr>
        <w:t>１１</w:t>
      </w:r>
      <w:r w:rsidR="00EA734D" w:rsidRPr="006C249C">
        <w:rPr>
          <w:rFonts w:cs="ＭＳ 明朝" w:hint="eastAsia"/>
          <w:sz w:val="24"/>
          <w:szCs w:val="24"/>
        </w:rPr>
        <w:t>月</w:t>
      </w:r>
      <w:r w:rsidR="00BB14BE" w:rsidRPr="006C249C">
        <w:rPr>
          <w:rFonts w:cs="ＭＳ 明朝" w:hint="eastAsia"/>
          <w:sz w:val="24"/>
          <w:szCs w:val="24"/>
        </w:rPr>
        <w:t>１５</w:t>
      </w:r>
      <w:r w:rsidR="00EA734D" w:rsidRPr="006C249C">
        <w:rPr>
          <w:rFonts w:cs="ＭＳ 明朝" w:hint="eastAsia"/>
          <w:sz w:val="24"/>
          <w:szCs w:val="24"/>
        </w:rPr>
        <w:t>日</w:t>
      </w:r>
    </w:p>
    <w:p w:rsidR="00EA734D" w:rsidRPr="006C249C" w:rsidRDefault="00EA734D" w:rsidP="0057351E">
      <w:pPr>
        <w:snapToGrid w:val="0"/>
        <w:rPr>
          <w:rFonts w:cs="ＭＳ 明朝"/>
          <w:sz w:val="22"/>
          <w:szCs w:val="22"/>
        </w:rPr>
      </w:pPr>
    </w:p>
    <w:p w:rsidR="00891684" w:rsidRPr="006C249C" w:rsidRDefault="00891684" w:rsidP="00891684">
      <w:pPr>
        <w:snapToGrid w:val="0"/>
        <w:ind w:firstLineChars="900" w:firstLine="2442"/>
        <w:jc w:val="right"/>
        <w:rPr>
          <w:rFonts w:cs="ＭＳ 明朝"/>
          <w:sz w:val="28"/>
          <w:szCs w:val="28"/>
        </w:rPr>
      </w:pPr>
      <w:r w:rsidRPr="006C249C">
        <w:rPr>
          <w:rFonts w:cs="ＭＳ 明朝" w:hint="eastAsia"/>
          <w:sz w:val="28"/>
          <w:szCs w:val="28"/>
        </w:rPr>
        <w:t>「日の丸・君が代」不当処分撤回を求める被処分者の会</w:t>
      </w:r>
    </w:p>
    <w:p w:rsidR="00891684" w:rsidRPr="006C249C" w:rsidRDefault="00891684" w:rsidP="00891684">
      <w:pPr>
        <w:snapToGrid w:val="0"/>
        <w:ind w:firstLineChars="900" w:firstLine="2442"/>
        <w:jc w:val="right"/>
        <w:rPr>
          <w:rFonts w:cs="ＭＳ 明朝"/>
          <w:sz w:val="28"/>
          <w:szCs w:val="28"/>
        </w:rPr>
      </w:pPr>
      <w:r w:rsidRPr="006C249C">
        <w:rPr>
          <w:rFonts w:cs="ＭＳ 明朝" w:hint="eastAsia"/>
          <w:sz w:val="28"/>
          <w:szCs w:val="28"/>
        </w:rPr>
        <w:t>東京「君が代」裁判原告団</w:t>
      </w:r>
    </w:p>
    <w:p w:rsidR="00F515E1" w:rsidRPr="006C249C" w:rsidRDefault="00891684" w:rsidP="00891684">
      <w:pPr>
        <w:snapToGrid w:val="0"/>
        <w:ind w:firstLineChars="1000" w:firstLine="2713"/>
        <w:jc w:val="right"/>
        <w:rPr>
          <w:rFonts w:cs="ＭＳ 明朝"/>
          <w:sz w:val="28"/>
          <w:szCs w:val="28"/>
        </w:rPr>
      </w:pPr>
      <w:r w:rsidRPr="006C249C">
        <w:rPr>
          <w:rFonts w:cs="ＭＳ 明朝" w:hint="eastAsia"/>
          <w:sz w:val="28"/>
          <w:szCs w:val="28"/>
        </w:rPr>
        <w:t>共同代表　岩木　俊一　　星野直之</w:t>
      </w:r>
    </w:p>
    <w:p w:rsidR="00F515E1" w:rsidRPr="006C249C" w:rsidRDefault="00F515E1" w:rsidP="0057351E">
      <w:pPr>
        <w:snapToGrid w:val="0"/>
        <w:rPr>
          <w:rFonts w:cs="ＭＳ 明朝"/>
          <w:sz w:val="28"/>
          <w:szCs w:val="28"/>
        </w:rPr>
      </w:pPr>
    </w:p>
    <w:p w:rsidR="00B706CC" w:rsidRPr="006C249C" w:rsidRDefault="00B706CC" w:rsidP="00F515E1">
      <w:pPr>
        <w:snapToGrid w:val="0"/>
        <w:rPr>
          <w:rFonts w:cs="Times New Roman"/>
          <w:sz w:val="28"/>
          <w:szCs w:val="28"/>
        </w:rPr>
      </w:pPr>
      <w:r w:rsidRPr="006C249C">
        <w:rPr>
          <w:rFonts w:cs="ＭＳ 明朝" w:hint="eastAsia"/>
          <w:sz w:val="28"/>
          <w:szCs w:val="28"/>
        </w:rPr>
        <w:t>東京都教育</w:t>
      </w:r>
      <w:r w:rsidR="00F515E1" w:rsidRPr="006C249C">
        <w:rPr>
          <w:rFonts w:cs="ＭＳ 明朝" w:hint="eastAsia"/>
          <w:sz w:val="28"/>
          <w:szCs w:val="28"/>
        </w:rPr>
        <w:t>委員会</w:t>
      </w:r>
      <w:r w:rsidRPr="006C249C">
        <w:rPr>
          <w:rFonts w:cs="ＭＳ 明朝" w:hint="eastAsia"/>
          <w:sz w:val="28"/>
          <w:szCs w:val="28"/>
        </w:rPr>
        <w:t>教育長</w:t>
      </w:r>
      <w:r w:rsidR="00F515E1" w:rsidRPr="006C249C">
        <w:rPr>
          <w:rFonts w:hint="eastAsia"/>
          <w:sz w:val="28"/>
          <w:szCs w:val="28"/>
        </w:rPr>
        <w:t xml:space="preserve">　</w:t>
      </w:r>
      <w:r w:rsidR="00F515E1" w:rsidRPr="006C249C">
        <w:rPr>
          <w:rFonts w:cs="ＭＳ 明朝" w:hint="eastAsia"/>
          <w:sz w:val="28"/>
          <w:szCs w:val="28"/>
        </w:rPr>
        <w:t>中井　敬三　殿</w:t>
      </w:r>
    </w:p>
    <w:p w:rsidR="00502B74" w:rsidRPr="006C249C" w:rsidRDefault="00502B74" w:rsidP="0057351E">
      <w:pPr>
        <w:snapToGrid w:val="0"/>
        <w:rPr>
          <w:rFonts w:cs="ＭＳ 明朝"/>
          <w:sz w:val="22"/>
          <w:szCs w:val="22"/>
        </w:rPr>
      </w:pPr>
    </w:p>
    <w:p w:rsidR="00B706CC" w:rsidRPr="006C249C" w:rsidRDefault="00B706CC" w:rsidP="0057351E">
      <w:pPr>
        <w:snapToGrid w:val="0"/>
        <w:rPr>
          <w:rFonts w:cs="ＭＳ 明朝"/>
          <w:b/>
          <w:sz w:val="32"/>
          <w:szCs w:val="32"/>
        </w:rPr>
      </w:pPr>
      <w:r w:rsidRPr="006C249C">
        <w:rPr>
          <w:rFonts w:cs="ＭＳ 明朝" w:hint="eastAsia"/>
          <w:b/>
          <w:sz w:val="32"/>
          <w:szCs w:val="32"/>
        </w:rPr>
        <w:t>＜</w:t>
      </w:r>
      <w:r w:rsidR="002D1813" w:rsidRPr="006C249C">
        <w:rPr>
          <w:rFonts w:cs="ＭＳ 明朝" w:hint="eastAsia"/>
          <w:b/>
          <w:sz w:val="32"/>
          <w:szCs w:val="32"/>
        </w:rPr>
        <w:t>要請</w:t>
      </w:r>
      <w:r w:rsidR="00B06E6F" w:rsidRPr="006C249C">
        <w:rPr>
          <w:rFonts w:cs="ＭＳ 明朝" w:hint="eastAsia"/>
          <w:b/>
          <w:sz w:val="32"/>
          <w:szCs w:val="32"/>
        </w:rPr>
        <w:t>の趣旨</w:t>
      </w:r>
      <w:r w:rsidRPr="006C249C">
        <w:rPr>
          <w:rFonts w:cs="ＭＳ 明朝" w:hint="eastAsia"/>
          <w:b/>
          <w:sz w:val="32"/>
          <w:szCs w:val="32"/>
        </w:rPr>
        <w:t>＞</w:t>
      </w:r>
    </w:p>
    <w:p w:rsidR="0057351E" w:rsidRPr="006C249C" w:rsidRDefault="0057351E" w:rsidP="0057351E">
      <w:pPr>
        <w:snapToGrid w:val="0"/>
        <w:rPr>
          <w:rFonts w:cs="Times New Roman"/>
          <w:b/>
          <w:sz w:val="22"/>
          <w:szCs w:val="22"/>
        </w:rPr>
      </w:pPr>
    </w:p>
    <w:p w:rsidR="00BB14BE" w:rsidRPr="006C249C" w:rsidRDefault="00C81F13" w:rsidP="00BB14BE">
      <w:pPr>
        <w:pStyle w:val="ab"/>
        <w:numPr>
          <w:ilvl w:val="0"/>
          <w:numId w:val="1"/>
        </w:numPr>
        <w:snapToGrid w:val="0"/>
        <w:ind w:leftChars="0"/>
        <w:rPr>
          <w:rFonts w:cs="ＭＳ 明朝"/>
          <w:sz w:val="24"/>
          <w:szCs w:val="24"/>
        </w:rPr>
      </w:pPr>
      <w:r w:rsidRPr="006C249C">
        <w:rPr>
          <w:rFonts w:cs="ＭＳ 明朝" w:hint="eastAsia"/>
          <w:sz w:val="24"/>
          <w:szCs w:val="24"/>
        </w:rPr>
        <w:t>本年</w:t>
      </w:r>
      <w:r w:rsidR="00BB14BE" w:rsidRPr="006C249C">
        <w:rPr>
          <w:rFonts w:cs="ＭＳ 明朝" w:hint="eastAsia"/>
          <w:sz w:val="24"/>
          <w:szCs w:val="24"/>
        </w:rPr>
        <w:t>９</w:t>
      </w:r>
      <w:r w:rsidR="008167FB" w:rsidRPr="006C249C">
        <w:rPr>
          <w:rFonts w:cs="ＭＳ 明朝" w:hint="eastAsia"/>
          <w:sz w:val="24"/>
          <w:szCs w:val="24"/>
        </w:rPr>
        <w:t>月１</w:t>
      </w:r>
      <w:r w:rsidR="00BB14BE" w:rsidRPr="006C249C">
        <w:rPr>
          <w:rFonts w:cs="ＭＳ 明朝" w:hint="eastAsia"/>
          <w:sz w:val="24"/>
          <w:szCs w:val="24"/>
        </w:rPr>
        <w:t>５</w:t>
      </w:r>
      <w:r w:rsidR="008167FB" w:rsidRPr="006C249C">
        <w:rPr>
          <w:rFonts w:cs="ＭＳ 明朝" w:hint="eastAsia"/>
          <w:sz w:val="24"/>
          <w:szCs w:val="24"/>
        </w:rPr>
        <w:t>日、東京地方裁判所（民事１１部佐々木宗啓裁判長）は、</w:t>
      </w:r>
      <w:r w:rsidR="00BB14BE" w:rsidRPr="006C249C">
        <w:rPr>
          <w:rFonts w:cs="ＭＳ 明朝" w:hint="eastAsia"/>
          <w:sz w:val="24"/>
          <w:szCs w:val="24"/>
        </w:rPr>
        <w:t>東京「君が代」裁判</w:t>
      </w:r>
    </w:p>
    <w:p w:rsidR="008167FB" w:rsidRPr="006C249C" w:rsidRDefault="00BB14BE" w:rsidP="00BB14BE">
      <w:pPr>
        <w:pStyle w:val="ab"/>
        <w:snapToGrid w:val="0"/>
        <w:ind w:leftChars="100" w:left="201"/>
        <w:rPr>
          <w:rFonts w:cs="ＭＳ 明朝"/>
          <w:sz w:val="24"/>
          <w:szCs w:val="24"/>
        </w:rPr>
      </w:pPr>
      <w:r w:rsidRPr="006C249C">
        <w:rPr>
          <w:rFonts w:cs="ＭＳ 明朝" w:hint="eastAsia"/>
          <w:sz w:val="24"/>
          <w:szCs w:val="24"/>
        </w:rPr>
        <w:t>第四</w:t>
      </w:r>
      <w:r w:rsidR="008167FB" w:rsidRPr="006C249C">
        <w:rPr>
          <w:rFonts w:cs="ＭＳ 明朝" w:hint="eastAsia"/>
          <w:sz w:val="24"/>
          <w:szCs w:val="24"/>
        </w:rPr>
        <w:t>次訴訟（平成２</w:t>
      </w:r>
      <w:r w:rsidRPr="006C249C">
        <w:rPr>
          <w:rFonts w:cs="ＭＳ 明朝" w:hint="eastAsia"/>
          <w:sz w:val="24"/>
          <w:szCs w:val="24"/>
        </w:rPr>
        <w:t>６</w:t>
      </w:r>
      <w:r w:rsidR="008167FB" w:rsidRPr="006C249C">
        <w:rPr>
          <w:rFonts w:cs="ＭＳ 明朝" w:hint="eastAsia"/>
          <w:sz w:val="24"/>
          <w:szCs w:val="24"/>
        </w:rPr>
        <w:t>年（行ウ）第</w:t>
      </w:r>
      <w:r w:rsidRPr="006C249C">
        <w:rPr>
          <w:rFonts w:cs="ＭＳ 明朝" w:hint="eastAsia"/>
          <w:sz w:val="24"/>
          <w:szCs w:val="24"/>
        </w:rPr>
        <w:t>１１９</w:t>
      </w:r>
      <w:r w:rsidR="008167FB" w:rsidRPr="006C249C">
        <w:rPr>
          <w:rFonts w:cs="ＭＳ 明朝" w:hint="eastAsia"/>
          <w:sz w:val="24"/>
          <w:szCs w:val="24"/>
        </w:rPr>
        <w:t>号　懲戒処分取消等請求事件）</w:t>
      </w:r>
      <w:r w:rsidR="0051644A" w:rsidRPr="006C249C">
        <w:rPr>
          <w:rFonts w:cs="ＭＳ 明朝" w:hint="eastAsia"/>
          <w:sz w:val="24"/>
          <w:szCs w:val="24"/>
        </w:rPr>
        <w:t>において、</w:t>
      </w:r>
      <w:r w:rsidRPr="006C249C">
        <w:rPr>
          <w:rFonts w:cs="ＭＳ 明朝" w:hint="eastAsia"/>
          <w:sz w:val="24"/>
          <w:szCs w:val="24"/>
        </w:rPr>
        <w:t>従来の</w:t>
      </w:r>
      <w:r w:rsidR="008167FB" w:rsidRPr="006C249C">
        <w:rPr>
          <w:rFonts w:cs="ＭＳ 明朝" w:hint="eastAsia"/>
          <w:sz w:val="24"/>
          <w:szCs w:val="24"/>
        </w:rPr>
        <w:t>最高裁判決</w:t>
      </w:r>
      <w:r w:rsidR="0051644A" w:rsidRPr="006C249C">
        <w:rPr>
          <w:rFonts w:cs="ＭＳ 明朝" w:hint="eastAsia"/>
          <w:sz w:val="24"/>
          <w:szCs w:val="24"/>
        </w:rPr>
        <w:t>（２０１２年１月、２０１３年９月</w:t>
      </w:r>
      <w:r w:rsidRPr="006C249C">
        <w:rPr>
          <w:rFonts w:cs="ＭＳ 明朝" w:hint="eastAsia"/>
          <w:sz w:val="24"/>
          <w:szCs w:val="24"/>
        </w:rPr>
        <w:t>など</w:t>
      </w:r>
      <w:r w:rsidR="0051644A" w:rsidRPr="006C249C">
        <w:rPr>
          <w:rFonts w:cs="ＭＳ 明朝" w:hint="eastAsia"/>
          <w:sz w:val="24"/>
          <w:szCs w:val="24"/>
        </w:rPr>
        <w:t>）</w:t>
      </w:r>
      <w:r w:rsidR="008167FB" w:rsidRPr="006C249C">
        <w:rPr>
          <w:rFonts w:cs="ＭＳ 明朝" w:hint="eastAsia"/>
          <w:sz w:val="24"/>
          <w:szCs w:val="24"/>
        </w:rPr>
        <w:t>を踏襲し、「裁量権の逸脱・濫用</w:t>
      </w:r>
      <w:r w:rsidR="00C65770" w:rsidRPr="006C249C">
        <w:rPr>
          <w:rFonts w:cs="ＭＳ 明朝" w:hint="eastAsia"/>
          <w:sz w:val="24"/>
          <w:szCs w:val="24"/>
        </w:rPr>
        <w:t>で違法</w:t>
      </w:r>
      <w:r w:rsidRPr="006C249C">
        <w:rPr>
          <w:rFonts w:cs="ＭＳ 明朝" w:hint="eastAsia"/>
          <w:sz w:val="24"/>
          <w:szCs w:val="24"/>
        </w:rPr>
        <w:t>」として７</w:t>
      </w:r>
      <w:r w:rsidR="008167FB" w:rsidRPr="006C249C">
        <w:rPr>
          <w:rFonts w:cs="ＭＳ 明朝" w:hint="eastAsia"/>
          <w:sz w:val="24"/>
          <w:szCs w:val="24"/>
        </w:rPr>
        <w:t>件</w:t>
      </w:r>
      <w:r w:rsidRPr="006C249C">
        <w:rPr>
          <w:rFonts w:cs="ＭＳ 明朝" w:hint="eastAsia"/>
          <w:sz w:val="24"/>
          <w:szCs w:val="24"/>
        </w:rPr>
        <w:t>・</w:t>
      </w:r>
      <w:r w:rsidR="000C6DA2" w:rsidRPr="006C249C">
        <w:rPr>
          <w:rFonts w:cs="ＭＳ 明朝" w:hint="eastAsia"/>
          <w:sz w:val="24"/>
          <w:szCs w:val="24"/>
        </w:rPr>
        <w:t>６名</w:t>
      </w:r>
      <w:r w:rsidR="008167FB" w:rsidRPr="006C249C">
        <w:rPr>
          <w:rFonts w:cs="ＭＳ 明朝" w:hint="eastAsia"/>
          <w:sz w:val="24"/>
          <w:szCs w:val="24"/>
        </w:rPr>
        <w:t>の減給・停職処分を取り消しました。</w:t>
      </w:r>
    </w:p>
    <w:p w:rsidR="00BB14BE" w:rsidRPr="006C249C" w:rsidRDefault="00BB14BE" w:rsidP="00BB14BE">
      <w:pPr>
        <w:pStyle w:val="ab"/>
        <w:snapToGrid w:val="0"/>
        <w:ind w:leftChars="0" w:left="468"/>
        <w:rPr>
          <w:rFonts w:cs="ＭＳ 明朝"/>
          <w:sz w:val="24"/>
          <w:szCs w:val="24"/>
        </w:rPr>
      </w:pPr>
    </w:p>
    <w:p w:rsidR="00BB14BE" w:rsidRPr="006C249C" w:rsidRDefault="0072062B" w:rsidP="00BB14BE">
      <w:pPr>
        <w:pStyle w:val="ab"/>
        <w:numPr>
          <w:ilvl w:val="0"/>
          <w:numId w:val="1"/>
        </w:numPr>
        <w:snapToGrid w:val="0"/>
        <w:ind w:leftChars="0"/>
        <w:rPr>
          <w:rFonts w:cs="ＭＳ 明朝"/>
          <w:sz w:val="24"/>
          <w:szCs w:val="24"/>
        </w:rPr>
      </w:pPr>
      <w:r w:rsidRPr="006C249C">
        <w:rPr>
          <w:rFonts w:cs="ＭＳ 明朝" w:hint="eastAsia"/>
          <w:sz w:val="24"/>
          <w:szCs w:val="24"/>
        </w:rPr>
        <w:t>当会・当原告団は</w:t>
      </w:r>
      <w:r w:rsidR="00BB14BE" w:rsidRPr="006C249C">
        <w:rPr>
          <w:rFonts w:cs="ＭＳ 明朝" w:hint="eastAsia"/>
          <w:sz w:val="24"/>
          <w:szCs w:val="24"/>
        </w:rPr>
        <w:t>この判決を受け９月２２日、司法により「違法」とされた処分を行った</w:t>
      </w:r>
    </w:p>
    <w:p w:rsidR="00BB14BE" w:rsidRPr="006C249C" w:rsidRDefault="00BB14BE" w:rsidP="0072062B">
      <w:pPr>
        <w:pStyle w:val="ab"/>
        <w:snapToGrid w:val="0"/>
        <w:ind w:leftChars="130" w:left="262"/>
        <w:rPr>
          <w:rFonts w:cs="ＭＳ 明朝"/>
          <w:sz w:val="24"/>
          <w:szCs w:val="24"/>
        </w:rPr>
      </w:pPr>
      <w:r w:rsidRPr="006C249C">
        <w:rPr>
          <w:rFonts w:cs="ＭＳ 明朝" w:hint="eastAsia"/>
          <w:sz w:val="24"/>
          <w:szCs w:val="24"/>
        </w:rPr>
        <w:t>ことを「反省・謝罪」</w:t>
      </w:r>
      <w:r w:rsidR="0072062B" w:rsidRPr="006C249C">
        <w:rPr>
          <w:rFonts w:cs="ＭＳ 明朝" w:hint="eastAsia"/>
          <w:sz w:val="24"/>
          <w:szCs w:val="24"/>
        </w:rPr>
        <w:t>し「再発防止策を講じること」、「問題の解決のために都教育庁関係部署との話し合いの場を早期に設定すること」、</w:t>
      </w:r>
      <w:r w:rsidR="00DA7BE1" w:rsidRPr="006C249C">
        <w:rPr>
          <w:rFonts w:cs="ＭＳ 明朝" w:hint="eastAsia"/>
          <w:sz w:val="24"/>
          <w:szCs w:val="24"/>
        </w:rPr>
        <w:t>「</w:t>
      </w:r>
      <w:r w:rsidR="0072062B" w:rsidRPr="006C249C">
        <w:rPr>
          <w:rFonts w:cs="ＭＳ 明朝" w:hint="eastAsia"/>
          <w:sz w:val="24"/>
          <w:szCs w:val="24"/>
        </w:rPr>
        <w:t>本請願書を教育委員会で配付」し「判決について慎重に検討し、議論し、回答すること」</w:t>
      </w:r>
      <w:r w:rsidR="00DA7BE1" w:rsidRPr="006C249C">
        <w:rPr>
          <w:rFonts w:cs="ＭＳ 明朝" w:hint="eastAsia"/>
          <w:sz w:val="24"/>
          <w:szCs w:val="24"/>
        </w:rPr>
        <w:t>、「控訴しないこと」等</w:t>
      </w:r>
      <w:r w:rsidR="0072062B" w:rsidRPr="006C249C">
        <w:rPr>
          <w:rFonts w:cs="ＭＳ 明朝" w:hint="eastAsia"/>
          <w:sz w:val="24"/>
          <w:szCs w:val="24"/>
        </w:rPr>
        <w:t>を求める請願書を提出しました。</w:t>
      </w:r>
    </w:p>
    <w:p w:rsidR="00C65770" w:rsidRPr="006C249C" w:rsidRDefault="00C65770" w:rsidP="00932E30">
      <w:pPr>
        <w:snapToGrid w:val="0"/>
        <w:ind w:left="231" w:hangingChars="100" w:hanging="231"/>
        <w:rPr>
          <w:rFonts w:cs="ＭＳ 明朝"/>
          <w:sz w:val="24"/>
          <w:szCs w:val="24"/>
        </w:rPr>
      </w:pPr>
    </w:p>
    <w:p w:rsidR="00F3086A" w:rsidRPr="006C249C" w:rsidRDefault="0072062B" w:rsidP="00F3086A">
      <w:pPr>
        <w:pStyle w:val="ab"/>
        <w:numPr>
          <w:ilvl w:val="0"/>
          <w:numId w:val="1"/>
        </w:numPr>
        <w:snapToGrid w:val="0"/>
        <w:ind w:leftChars="0"/>
        <w:rPr>
          <w:rFonts w:cs="ＭＳ 明朝"/>
          <w:sz w:val="24"/>
          <w:szCs w:val="24"/>
        </w:rPr>
      </w:pPr>
      <w:r w:rsidRPr="006C249C">
        <w:rPr>
          <w:rFonts w:cs="ＭＳ 明朝" w:hint="eastAsia"/>
          <w:sz w:val="24"/>
          <w:szCs w:val="24"/>
        </w:rPr>
        <w:t>ところが</w:t>
      </w:r>
      <w:r w:rsidR="00492D26" w:rsidRPr="006C249C">
        <w:rPr>
          <w:rFonts w:cs="ＭＳ 明朝" w:hint="eastAsia"/>
          <w:sz w:val="24"/>
          <w:szCs w:val="24"/>
        </w:rPr>
        <w:t>貴</w:t>
      </w:r>
      <w:r w:rsidR="00476C66" w:rsidRPr="006C249C">
        <w:rPr>
          <w:rFonts w:cs="ＭＳ 明朝" w:hint="eastAsia"/>
          <w:sz w:val="24"/>
          <w:szCs w:val="24"/>
        </w:rPr>
        <w:t>委員会</w:t>
      </w:r>
      <w:r w:rsidR="00C65770" w:rsidRPr="006C249C">
        <w:rPr>
          <w:rFonts w:cs="ＭＳ 明朝" w:hint="eastAsia"/>
          <w:sz w:val="24"/>
          <w:szCs w:val="24"/>
        </w:rPr>
        <w:t>は</w:t>
      </w:r>
      <w:r w:rsidRPr="006C249C">
        <w:rPr>
          <w:rFonts w:cs="ＭＳ 明朝" w:hint="eastAsia"/>
          <w:sz w:val="24"/>
          <w:szCs w:val="24"/>
        </w:rPr>
        <w:t>その請願に回答することなく、</w:t>
      </w:r>
      <w:r w:rsidR="00C65770" w:rsidRPr="006C249C">
        <w:rPr>
          <w:rFonts w:cs="ＭＳ 明朝" w:hint="eastAsia"/>
          <w:sz w:val="24"/>
          <w:szCs w:val="24"/>
        </w:rPr>
        <w:t>上記判決を受けて、</w:t>
      </w:r>
      <w:r w:rsidR="00BB14BE" w:rsidRPr="006C249C">
        <w:rPr>
          <w:rFonts w:cs="ＭＳ 明朝" w:hint="eastAsia"/>
          <w:sz w:val="24"/>
          <w:szCs w:val="24"/>
        </w:rPr>
        <w:t>減給・停職処分を取</w:t>
      </w:r>
    </w:p>
    <w:p w:rsidR="00C65770" w:rsidRPr="006C249C" w:rsidRDefault="00F3086A" w:rsidP="00F3086A">
      <w:pPr>
        <w:snapToGrid w:val="0"/>
        <w:ind w:left="231" w:hangingChars="100" w:hanging="231"/>
        <w:rPr>
          <w:rFonts w:cs="ＭＳ 明朝"/>
          <w:sz w:val="24"/>
          <w:szCs w:val="24"/>
        </w:rPr>
      </w:pPr>
      <w:r w:rsidRPr="006C249C">
        <w:rPr>
          <w:rFonts w:cs="ＭＳ 明朝" w:hint="eastAsia"/>
          <w:sz w:val="24"/>
          <w:szCs w:val="24"/>
        </w:rPr>
        <w:t xml:space="preserve">　</w:t>
      </w:r>
      <w:r w:rsidR="00BB14BE" w:rsidRPr="006C249C">
        <w:rPr>
          <w:rFonts w:cs="ＭＳ 明朝" w:hint="eastAsia"/>
          <w:sz w:val="24"/>
          <w:szCs w:val="24"/>
        </w:rPr>
        <w:t>り消された</w:t>
      </w:r>
      <w:r w:rsidR="00C65770" w:rsidRPr="006C249C">
        <w:rPr>
          <w:rFonts w:cs="ＭＳ 明朝" w:hint="eastAsia"/>
          <w:sz w:val="24"/>
          <w:szCs w:val="24"/>
        </w:rPr>
        <w:t>６名の原告の内、</w:t>
      </w:r>
      <w:r w:rsidR="00BB14BE" w:rsidRPr="006C249C">
        <w:rPr>
          <w:rFonts w:cs="ＭＳ 明朝" w:hint="eastAsia"/>
          <w:sz w:val="24"/>
          <w:szCs w:val="24"/>
        </w:rPr>
        <w:t>５</w:t>
      </w:r>
      <w:r w:rsidR="00C65770" w:rsidRPr="006C249C">
        <w:rPr>
          <w:rFonts w:cs="ＭＳ 明朝" w:hint="eastAsia"/>
          <w:sz w:val="24"/>
          <w:szCs w:val="24"/>
        </w:rPr>
        <w:t>名については控訴</w:t>
      </w:r>
      <w:r w:rsidR="00BB14BE" w:rsidRPr="006C249C">
        <w:rPr>
          <w:rFonts w:cs="ＭＳ 明朝" w:hint="eastAsia"/>
          <w:sz w:val="24"/>
          <w:szCs w:val="24"/>
        </w:rPr>
        <w:t>を断念し</w:t>
      </w:r>
      <w:r w:rsidR="00C65770" w:rsidRPr="006C249C">
        <w:rPr>
          <w:rFonts w:cs="ＭＳ 明朝" w:hint="eastAsia"/>
          <w:sz w:val="24"/>
          <w:szCs w:val="24"/>
        </w:rPr>
        <w:t>、処分取消が確定しました。</w:t>
      </w:r>
      <w:r w:rsidR="00A11775" w:rsidRPr="006C249C">
        <w:rPr>
          <w:rFonts w:cs="ＭＳ 明朝" w:hint="eastAsia"/>
          <w:sz w:val="24"/>
          <w:szCs w:val="24"/>
        </w:rPr>
        <w:t>１名については控訴しましたが、減給以上の処分をすべて取り消してきた従来の司法の判断に真っ向から挑戦する不当なものと言わざるを得ません。</w:t>
      </w:r>
    </w:p>
    <w:p w:rsidR="00F3086A" w:rsidRPr="006C249C" w:rsidRDefault="00F3086A" w:rsidP="00F3086A">
      <w:pPr>
        <w:snapToGrid w:val="0"/>
        <w:rPr>
          <w:rFonts w:cs="ＭＳ 明朝"/>
          <w:sz w:val="24"/>
          <w:szCs w:val="24"/>
        </w:rPr>
      </w:pPr>
    </w:p>
    <w:p w:rsidR="00DA7BE1" w:rsidRPr="006C249C" w:rsidRDefault="00F3086A" w:rsidP="00DA7BE1">
      <w:pPr>
        <w:pStyle w:val="ab"/>
        <w:numPr>
          <w:ilvl w:val="0"/>
          <w:numId w:val="1"/>
        </w:numPr>
        <w:snapToGrid w:val="0"/>
        <w:ind w:leftChars="0"/>
        <w:rPr>
          <w:rFonts w:cs="ＭＳ 明朝"/>
          <w:sz w:val="24"/>
          <w:szCs w:val="24"/>
        </w:rPr>
      </w:pPr>
      <w:r w:rsidRPr="006C249C">
        <w:rPr>
          <w:rFonts w:cs="ＭＳ 明朝" w:hint="eastAsia"/>
          <w:sz w:val="24"/>
          <w:szCs w:val="24"/>
        </w:rPr>
        <w:t>そこで処分取り消しが確定した原告５名は、連名で中井教育長宛に</w:t>
      </w:r>
      <w:bookmarkStart w:id="0" w:name="_Hlk498349203"/>
      <w:r w:rsidRPr="006C249C">
        <w:rPr>
          <w:rFonts w:cs="ＭＳ 明朝" w:hint="eastAsia"/>
          <w:sz w:val="24"/>
          <w:szCs w:val="24"/>
        </w:rPr>
        <w:t>「東京都教育委員会に謝</w:t>
      </w:r>
    </w:p>
    <w:p w:rsidR="00F3086A" w:rsidRPr="006C249C" w:rsidRDefault="00DA7BE1" w:rsidP="00DA7BE1">
      <w:pPr>
        <w:snapToGrid w:val="0"/>
        <w:ind w:left="231" w:hangingChars="100" w:hanging="231"/>
        <w:rPr>
          <w:rFonts w:cs="ＭＳ 明朝"/>
          <w:sz w:val="24"/>
          <w:szCs w:val="24"/>
        </w:rPr>
      </w:pPr>
      <w:r w:rsidRPr="006C249C">
        <w:rPr>
          <w:rFonts w:cs="ＭＳ 明朝" w:hint="eastAsia"/>
          <w:sz w:val="24"/>
          <w:szCs w:val="24"/>
        </w:rPr>
        <w:t xml:space="preserve">　</w:t>
      </w:r>
      <w:r w:rsidR="00F3086A" w:rsidRPr="006C249C">
        <w:rPr>
          <w:rFonts w:cs="ＭＳ 明朝" w:hint="eastAsia"/>
          <w:sz w:val="24"/>
          <w:szCs w:val="24"/>
        </w:rPr>
        <w:t>罪を求める申し入れ書」</w:t>
      </w:r>
      <w:r w:rsidR="002A78B4" w:rsidRPr="006C249C">
        <w:rPr>
          <w:rFonts w:cs="ＭＳ 明朝" w:hint="eastAsia"/>
          <w:sz w:val="24"/>
          <w:szCs w:val="24"/>
        </w:rPr>
        <w:t>（１０月８日付）</w:t>
      </w:r>
      <w:bookmarkEnd w:id="0"/>
      <w:r w:rsidR="00F3086A" w:rsidRPr="006C249C">
        <w:rPr>
          <w:rFonts w:cs="ＭＳ 明朝" w:hint="eastAsia"/>
          <w:sz w:val="24"/>
          <w:szCs w:val="24"/>
        </w:rPr>
        <w:t>を送付し</w:t>
      </w:r>
      <w:r w:rsidR="002A78B4" w:rsidRPr="006C249C">
        <w:rPr>
          <w:rFonts w:cs="ＭＳ 明朝" w:hint="eastAsia"/>
          <w:sz w:val="24"/>
          <w:szCs w:val="24"/>
        </w:rPr>
        <w:t>、</w:t>
      </w:r>
      <w:r w:rsidR="00F3086A" w:rsidRPr="006C249C">
        <w:rPr>
          <w:rFonts w:cs="ＭＳ 明朝" w:hint="eastAsia"/>
          <w:sz w:val="24"/>
          <w:szCs w:val="24"/>
        </w:rPr>
        <w:t>「都教委は、減給・停職処分は『裁量権の逸脱・濫用で違法』であると判断が下ったことを真摯に反省し、原告らに心からの謝罪をせよ」と求めました。しかし、今に至るまで何の回答も届いていません。</w:t>
      </w:r>
    </w:p>
    <w:p w:rsidR="00BB14BE" w:rsidRPr="006C249C" w:rsidRDefault="00BB14BE" w:rsidP="00B14F7F">
      <w:pPr>
        <w:snapToGrid w:val="0"/>
        <w:ind w:left="231" w:hangingChars="100" w:hanging="231"/>
        <w:rPr>
          <w:rFonts w:cs="ＭＳ 明朝"/>
          <w:sz w:val="24"/>
          <w:szCs w:val="24"/>
        </w:rPr>
      </w:pPr>
    </w:p>
    <w:p w:rsidR="002A78B4" w:rsidRPr="006C249C" w:rsidRDefault="00492D26" w:rsidP="002A78B4">
      <w:pPr>
        <w:pStyle w:val="ab"/>
        <w:numPr>
          <w:ilvl w:val="0"/>
          <w:numId w:val="1"/>
        </w:numPr>
        <w:snapToGrid w:val="0"/>
        <w:ind w:leftChars="0"/>
        <w:rPr>
          <w:rFonts w:cs="ＭＳ 明朝"/>
          <w:sz w:val="24"/>
          <w:szCs w:val="24"/>
        </w:rPr>
      </w:pPr>
      <w:r w:rsidRPr="006C249C">
        <w:rPr>
          <w:rFonts w:cs="ＭＳ 明朝" w:hint="eastAsia"/>
          <w:sz w:val="24"/>
          <w:szCs w:val="24"/>
        </w:rPr>
        <w:t>司法により</w:t>
      </w:r>
      <w:r w:rsidR="00476C66" w:rsidRPr="006C249C">
        <w:rPr>
          <w:rFonts w:cs="ＭＳ 明朝" w:hint="eastAsia"/>
          <w:sz w:val="24"/>
          <w:szCs w:val="24"/>
        </w:rPr>
        <w:t>「違法」とされた減給・停職処分を行</w:t>
      </w:r>
      <w:r w:rsidR="00A66C7E" w:rsidRPr="006C249C">
        <w:rPr>
          <w:rFonts w:cs="ＭＳ 明朝" w:hint="eastAsia"/>
          <w:sz w:val="24"/>
          <w:szCs w:val="24"/>
        </w:rPr>
        <w:t>い、</w:t>
      </w:r>
      <w:r w:rsidR="002A78B4" w:rsidRPr="006C249C">
        <w:rPr>
          <w:rFonts w:cs="ＭＳ 明朝" w:hint="eastAsia"/>
          <w:sz w:val="24"/>
          <w:szCs w:val="24"/>
        </w:rPr>
        <w:t>教</w:t>
      </w:r>
      <w:r w:rsidR="00476C66" w:rsidRPr="006C249C">
        <w:rPr>
          <w:rFonts w:cs="ＭＳ 明朝" w:hint="eastAsia"/>
          <w:sz w:val="24"/>
          <w:szCs w:val="24"/>
        </w:rPr>
        <w:t>育行政として重大な責任が問われる</w:t>
      </w:r>
    </w:p>
    <w:p w:rsidR="00D54C83" w:rsidRPr="006C249C" w:rsidRDefault="007A1C6F" w:rsidP="002A78B4">
      <w:pPr>
        <w:snapToGrid w:val="0"/>
        <w:ind w:leftChars="100" w:left="201"/>
        <w:rPr>
          <w:rFonts w:cs="ＭＳ 明朝"/>
          <w:sz w:val="24"/>
          <w:szCs w:val="24"/>
        </w:rPr>
      </w:pPr>
      <w:r w:rsidRPr="006C249C">
        <w:rPr>
          <w:rFonts w:cs="ＭＳ 明朝" w:hint="eastAsia"/>
          <w:sz w:val="24"/>
          <w:szCs w:val="24"/>
        </w:rPr>
        <w:t>事案である</w:t>
      </w:r>
      <w:r w:rsidR="00A66C7E" w:rsidRPr="006C249C">
        <w:rPr>
          <w:rFonts w:cs="ＭＳ 明朝" w:hint="eastAsia"/>
          <w:sz w:val="24"/>
          <w:szCs w:val="24"/>
        </w:rPr>
        <w:t>にも</w:t>
      </w:r>
      <w:r w:rsidR="00C72610" w:rsidRPr="006C249C">
        <w:rPr>
          <w:rFonts w:cs="ＭＳ 明朝" w:hint="eastAsia"/>
          <w:sz w:val="24"/>
          <w:szCs w:val="24"/>
        </w:rPr>
        <w:t>拘わらず</w:t>
      </w:r>
      <w:r w:rsidR="00A66C7E" w:rsidRPr="006C249C">
        <w:rPr>
          <w:rFonts w:cs="ＭＳ 明朝" w:hint="eastAsia"/>
          <w:sz w:val="24"/>
          <w:szCs w:val="24"/>
        </w:rPr>
        <w:t>、</w:t>
      </w:r>
      <w:r w:rsidR="00B14F7F" w:rsidRPr="006C249C">
        <w:rPr>
          <w:rFonts w:cs="ＭＳ 明朝" w:hint="eastAsia"/>
          <w:sz w:val="24"/>
          <w:szCs w:val="24"/>
        </w:rPr>
        <w:t>原告らに謝罪し、</w:t>
      </w:r>
      <w:r w:rsidR="00CC124A" w:rsidRPr="006C249C">
        <w:rPr>
          <w:rFonts w:cs="ＭＳ 明朝" w:hint="eastAsia"/>
          <w:sz w:val="24"/>
          <w:szCs w:val="24"/>
        </w:rPr>
        <w:t>名誉回復・権利回復の措置を講ぜず、</w:t>
      </w:r>
      <w:r w:rsidR="00B14F7F" w:rsidRPr="006C249C">
        <w:rPr>
          <w:rFonts w:cs="ＭＳ 明朝" w:hint="eastAsia"/>
          <w:sz w:val="24"/>
          <w:szCs w:val="24"/>
        </w:rPr>
        <w:t>再発防止策を</w:t>
      </w:r>
      <w:r w:rsidR="00CC124A" w:rsidRPr="006C249C">
        <w:rPr>
          <w:rFonts w:cs="ＭＳ 明朝" w:hint="eastAsia"/>
          <w:sz w:val="24"/>
          <w:szCs w:val="24"/>
        </w:rPr>
        <w:t>も</w:t>
      </w:r>
      <w:r w:rsidR="00B14F7F" w:rsidRPr="006C249C">
        <w:rPr>
          <w:rFonts w:cs="ＭＳ 明朝" w:hint="eastAsia"/>
          <w:sz w:val="24"/>
          <w:szCs w:val="24"/>
        </w:rPr>
        <w:t>講じ</w:t>
      </w:r>
      <w:r w:rsidR="00A66C7E" w:rsidRPr="006C249C">
        <w:rPr>
          <w:rFonts w:cs="ＭＳ 明朝" w:hint="eastAsia"/>
          <w:sz w:val="24"/>
          <w:szCs w:val="24"/>
        </w:rPr>
        <w:t>ることなく、</w:t>
      </w:r>
      <w:r w:rsidR="00CC124A" w:rsidRPr="006C249C">
        <w:rPr>
          <w:rFonts w:cs="ＭＳ 明朝" w:hint="eastAsia"/>
          <w:sz w:val="24"/>
          <w:szCs w:val="24"/>
        </w:rPr>
        <w:t>「判決</w:t>
      </w:r>
      <w:r w:rsidR="00492D26" w:rsidRPr="006C249C">
        <w:rPr>
          <w:rFonts w:cs="ＭＳ 明朝" w:hint="eastAsia"/>
          <w:sz w:val="24"/>
          <w:szCs w:val="24"/>
        </w:rPr>
        <w:t>が確定した事案については、当該各事案に関わる判決の</w:t>
      </w:r>
      <w:r w:rsidR="00CC124A" w:rsidRPr="006C249C">
        <w:rPr>
          <w:rFonts w:cs="ＭＳ 明朝" w:hint="eastAsia"/>
          <w:sz w:val="24"/>
          <w:szCs w:val="24"/>
        </w:rPr>
        <w:t>内容に応じて必要な対応を行います」（</w:t>
      </w:r>
      <w:r w:rsidR="00492D26" w:rsidRPr="006C249C">
        <w:rPr>
          <w:rFonts w:cs="ＭＳ 明朝" w:hint="eastAsia"/>
          <w:sz w:val="24"/>
          <w:szCs w:val="24"/>
        </w:rPr>
        <w:t>１０</w:t>
      </w:r>
      <w:r w:rsidR="00CC124A" w:rsidRPr="006C249C">
        <w:rPr>
          <w:rFonts w:cs="ＭＳ 明朝" w:hint="eastAsia"/>
          <w:sz w:val="24"/>
          <w:szCs w:val="24"/>
        </w:rPr>
        <w:t>月</w:t>
      </w:r>
      <w:r w:rsidR="00492D26" w:rsidRPr="006C249C">
        <w:rPr>
          <w:rFonts w:cs="ＭＳ 明朝" w:hint="eastAsia"/>
          <w:sz w:val="24"/>
          <w:szCs w:val="24"/>
        </w:rPr>
        <w:t>２３</w:t>
      </w:r>
      <w:r w:rsidR="00CC124A" w:rsidRPr="006C249C">
        <w:rPr>
          <w:rFonts w:cs="ＭＳ 明朝" w:hint="eastAsia"/>
          <w:sz w:val="24"/>
          <w:szCs w:val="24"/>
        </w:rPr>
        <w:t>日付人事部職員課回答）として、給与等の経済的損失分の回復をするだけの対応は全くの「居直り」に他なりません。</w:t>
      </w:r>
    </w:p>
    <w:p w:rsidR="00B27E17" w:rsidRPr="006C249C" w:rsidRDefault="00B27E17" w:rsidP="00F32CDF">
      <w:pPr>
        <w:snapToGrid w:val="0"/>
        <w:ind w:left="211" w:hangingChars="100" w:hanging="211"/>
        <w:rPr>
          <w:rFonts w:cs="ＭＳ 明朝"/>
          <w:sz w:val="22"/>
          <w:szCs w:val="22"/>
        </w:rPr>
      </w:pPr>
    </w:p>
    <w:p w:rsidR="00036026" w:rsidRPr="006C249C" w:rsidRDefault="002A78B4" w:rsidP="00F32CDF">
      <w:pPr>
        <w:snapToGrid w:val="0"/>
        <w:ind w:left="231" w:hangingChars="100" w:hanging="231"/>
        <w:rPr>
          <w:rFonts w:cs="ＭＳ 明朝"/>
          <w:sz w:val="24"/>
          <w:szCs w:val="24"/>
        </w:rPr>
      </w:pPr>
      <w:r w:rsidRPr="006C249C">
        <w:rPr>
          <w:rFonts w:cs="ＭＳ 明朝" w:hint="eastAsia"/>
          <w:sz w:val="24"/>
          <w:szCs w:val="24"/>
        </w:rPr>
        <w:t>６</w:t>
      </w:r>
      <w:r w:rsidR="006E463A" w:rsidRPr="006C249C">
        <w:rPr>
          <w:rFonts w:cs="ＭＳ 明朝" w:hint="eastAsia"/>
          <w:sz w:val="24"/>
          <w:szCs w:val="24"/>
        </w:rPr>
        <w:t>．</w:t>
      </w:r>
      <w:r w:rsidR="00492D26" w:rsidRPr="006C249C">
        <w:rPr>
          <w:rFonts w:cs="ＭＳ 明朝" w:hint="eastAsia"/>
          <w:sz w:val="24"/>
          <w:szCs w:val="24"/>
        </w:rPr>
        <w:t>更に重大なことに、</w:t>
      </w:r>
      <w:r w:rsidR="002360CF" w:rsidRPr="006C249C">
        <w:rPr>
          <w:rFonts w:cs="ＭＳ 明朝" w:hint="eastAsia"/>
          <w:sz w:val="24"/>
          <w:szCs w:val="24"/>
        </w:rPr>
        <w:t>本訴訟で貴委員会が控訴を断念して</w:t>
      </w:r>
      <w:r w:rsidR="00036026" w:rsidRPr="006C249C">
        <w:rPr>
          <w:rFonts w:cs="ＭＳ 明朝" w:hint="eastAsia"/>
          <w:sz w:val="24"/>
          <w:szCs w:val="24"/>
        </w:rPr>
        <w:t>減給処分</w:t>
      </w:r>
      <w:r w:rsidR="002360CF" w:rsidRPr="006C249C">
        <w:rPr>
          <w:rFonts w:cs="ＭＳ 明朝" w:hint="eastAsia"/>
          <w:sz w:val="24"/>
          <w:szCs w:val="24"/>
        </w:rPr>
        <w:t>取消が確定した原告の内、現職の都立高校教員２名</w:t>
      </w:r>
      <w:r w:rsidR="00036026" w:rsidRPr="006C249C">
        <w:rPr>
          <w:rFonts w:cs="ＭＳ 明朝" w:hint="eastAsia"/>
          <w:sz w:val="24"/>
          <w:szCs w:val="24"/>
        </w:rPr>
        <w:t>を</w:t>
      </w:r>
      <w:r w:rsidR="002360CF" w:rsidRPr="006C249C">
        <w:rPr>
          <w:rFonts w:cs="ＭＳ 明朝" w:hint="eastAsia"/>
          <w:sz w:val="24"/>
          <w:szCs w:val="24"/>
        </w:rPr>
        <w:t>呼び出し、事情聴取を行おうとしています。これは減給処分を</w:t>
      </w:r>
      <w:r w:rsidR="00036026" w:rsidRPr="006C249C">
        <w:rPr>
          <w:rFonts w:cs="ＭＳ 明朝" w:hint="eastAsia"/>
          <w:sz w:val="24"/>
          <w:szCs w:val="24"/>
        </w:rPr>
        <w:t>取り消された現職の都立高校教員に新たに戒告処分を発令（以下再処分という）した事例（２０１３年１２月</w:t>
      </w:r>
      <w:r w:rsidR="002360CF" w:rsidRPr="006C249C">
        <w:rPr>
          <w:rFonts w:cs="ＭＳ 明朝" w:hint="eastAsia"/>
          <w:sz w:val="24"/>
          <w:szCs w:val="24"/>
        </w:rPr>
        <w:t>・７名、２０１５年３月・１名、２０１５年４月・８名</w:t>
      </w:r>
      <w:r w:rsidR="00036026" w:rsidRPr="006C249C">
        <w:rPr>
          <w:rFonts w:cs="ＭＳ 明朝" w:hint="eastAsia"/>
          <w:sz w:val="24"/>
          <w:szCs w:val="24"/>
        </w:rPr>
        <w:t>）に鑑みると、今回も</w:t>
      </w:r>
      <w:r w:rsidR="00CC124A" w:rsidRPr="006C249C">
        <w:rPr>
          <w:rFonts w:cs="ＭＳ 明朝" w:hint="eastAsia"/>
          <w:sz w:val="24"/>
          <w:szCs w:val="24"/>
        </w:rPr>
        <w:t>減給処分が取り消された</w:t>
      </w:r>
      <w:r w:rsidR="002360CF" w:rsidRPr="006C249C">
        <w:rPr>
          <w:rFonts w:cs="ＭＳ 明朝" w:hint="eastAsia"/>
          <w:sz w:val="24"/>
          <w:szCs w:val="24"/>
        </w:rPr>
        <w:t>都立高校教員２</w:t>
      </w:r>
      <w:r w:rsidR="00CC124A" w:rsidRPr="006C249C">
        <w:rPr>
          <w:rFonts w:cs="ＭＳ 明朝" w:hint="eastAsia"/>
          <w:sz w:val="24"/>
          <w:szCs w:val="24"/>
        </w:rPr>
        <w:t>名に対し「再処分」</w:t>
      </w:r>
      <w:r w:rsidR="00036026" w:rsidRPr="006C249C">
        <w:rPr>
          <w:rFonts w:cs="ＭＳ 明朝" w:hint="eastAsia"/>
          <w:sz w:val="24"/>
          <w:szCs w:val="24"/>
        </w:rPr>
        <w:t>を科す</w:t>
      </w:r>
      <w:r w:rsidR="00F3086A" w:rsidRPr="006C249C">
        <w:rPr>
          <w:rFonts w:cs="ＭＳ 明朝" w:hint="eastAsia"/>
          <w:sz w:val="24"/>
          <w:szCs w:val="24"/>
        </w:rPr>
        <w:t>ための準備で</w:t>
      </w:r>
      <w:r w:rsidR="00036026" w:rsidRPr="006C249C">
        <w:rPr>
          <w:rFonts w:cs="ＭＳ 明朝" w:hint="eastAsia"/>
          <w:sz w:val="24"/>
          <w:szCs w:val="24"/>
        </w:rPr>
        <w:t>あると疑わざるを得ません。</w:t>
      </w:r>
      <w:r w:rsidR="00A11775" w:rsidRPr="006C249C">
        <w:rPr>
          <w:rFonts w:cs="ＭＳ 明朝" w:hint="eastAsia"/>
          <w:sz w:val="24"/>
          <w:szCs w:val="24"/>
        </w:rPr>
        <w:t>７～８</w:t>
      </w:r>
      <w:r w:rsidR="00F3086A" w:rsidRPr="006C249C">
        <w:rPr>
          <w:rFonts w:cs="ＭＳ 明朝" w:hint="eastAsia"/>
          <w:sz w:val="24"/>
          <w:szCs w:val="24"/>
        </w:rPr>
        <w:t>年前の事案での再処分など到底認められません。</w:t>
      </w:r>
    </w:p>
    <w:p w:rsidR="00036026" w:rsidRPr="006C249C" w:rsidRDefault="00036026" w:rsidP="00F32CDF">
      <w:pPr>
        <w:snapToGrid w:val="0"/>
        <w:ind w:left="231" w:hangingChars="100" w:hanging="231"/>
        <w:rPr>
          <w:rFonts w:cs="ＭＳ 明朝"/>
          <w:sz w:val="24"/>
          <w:szCs w:val="24"/>
        </w:rPr>
      </w:pPr>
    </w:p>
    <w:p w:rsidR="00B706CC" w:rsidRPr="006C249C" w:rsidRDefault="007773E0" w:rsidP="00036026">
      <w:pPr>
        <w:snapToGrid w:val="0"/>
        <w:ind w:leftChars="100" w:left="201"/>
        <w:rPr>
          <w:rFonts w:cs="ＭＳ 明朝"/>
          <w:sz w:val="24"/>
          <w:szCs w:val="24"/>
        </w:rPr>
      </w:pPr>
      <w:r w:rsidRPr="006C249C">
        <w:rPr>
          <w:rFonts w:cs="ＭＳ 明朝" w:hint="eastAsia"/>
          <w:sz w:val="24"/>
          <w:szCs w:val="24"/>
        </w:rPr>
        <w:t>そこで以下、緊急に要請するとともに、期限までに誠意ある回答</w:t>
      </w:r>
      <w:r w:rsidR="00036026" w:rsidRPr="006C249C">
        <w:rPr>
          <w:rFonts w:cs="ＭＳ 明朝" w:hint="eastAsia"/>
          <w:sz w:val="24"/>
          <w:szCs w:val="24"/>
        </w:rPr>
        <w:t>を強く求めます。</w:t>
      </w:r>
    </w:p>
    <w:p w:rsidR="007A1C6F" w:rsidRPr="006C249C" w:rsidRDefault="007A1C6F" w:rsidP="00036026">
      <w:pPr>
        <w:snapToGrid w:val="0"/>
        <w:ind w:leftChars="100" w:left="201"/>
        <w:rPr>
          <w:rFonts w:cs="Times New Roman"/>
          <w:sz w:val="24"/>
          <w:szCs w:val="24"/>
        </w:rPr>
      </w:pPr>
    </w:p>
    <w:p w:rsidR="00C75018" w:rsidRPr="006C249C" w:rsidRDefault="00C75018" w:rsidP="00C75018">
      <w:pPr>
        <w:snapToGrid w:val="0"/>
        <w:rPr>
          <w:rFonts w:cs="ＭＳ 明朝"/>
          <w:b/>
          <w:sz w:val="32"/>
          <w:szCs w:val="32"/>
        </w:rPr>
      </w:pPr>
      <w:r w:rsidRPr="006C249C">
        <w:rPr>
          <w:rFonts w:cs="ＭＳ 明朝" w:hint="eastAsia"/>
          <w:b/>
          <w:sz w:val="32"/>
          <w:szCs w:val="32"/>
        </w:rPr>
        <w:lastRenderedPageBreak/>
        <w:t>＜</w:t>
      </w:r>
      <w:r w:rsidR="00036026" w:rsidRPr="006C249C">
        <w:rPr>
          <w:rFonts w:cs="ＭＳ 明朝" w:hint="eastAsia"/>
          <w:b/>
          <w:sz w:val="32"/>
          <w:szCs w:val="32"/>
        </w:rPr>
        <w:t>要請</w:t>
      </w:r>
      <w:r w:rsidRPr="006C249C">
        <w:rPr>
          <w:rFonts w:cs="ＭＳ 明朝" w:hint="eastAsia"/>
          <w:b/>
          <w:sz w:val="32"/>
          <w:szCs w:val="32"/>
        </w:rPr>
        <w:t>事項＞</w:t>
      </w:r>
    </w:p>
    <w:p w:rsidR="00C75018" w:rsidRPr="006C249C" w:rsidRDefault="00C75018" w:rsidP="00C75018">
      <w:pPr>
        <w:snapToGrid w:val="0"/>
        <w:rPr>
          <w:rFonts w:cs="ＭＳ 明朝"/>
          <w:b/>
          <w:sz w:val="22"/>
          <w:szCs w:val="22"/>
        </w:rPr>
      </w:pPr>
    </w:p>
    <w:p w:rsidR="00C75018" w:rsidRPr="006C249C" w:rsidRDefault="00C75018" w:rsidP="00C75018">
      <w:pPr>
        <w:snapToGrid w:val="0"/>
        <w:ind w:left="271" w:hangingChars="100" w:hanging="271"/>
        <w:rPr>
          <w:rFonts w:cs="ＭＳ 明朝"/>
          <w:sz w:val="28"/>
          <w:szCs w:val="28"/>
        </w:rPr>
      </w:pPr>
      <w:r w:rsidRPr="006C249C">
        <w:rPr>
          <w:rFonts w:cs="ＭＳ 明朝" w:hint="eastAsia"/>
          <w:sz w:val="28"/>
          <w:szCs w:val="28"/>
        </w:rPr>
        <w:t>１．</w:t>
      </w:r>
      <w:r w:rsidR="00F3086A" w:rsidRPr="006C249C">
        <w:rPr>
          <w:rFonts w:cs="ＭＳ 明朝" w:hint="eastAsia"/>
          <w:sz w:val="28"/>
          <w:szCs w:val="28"/>
        </w:rPr>
        <w:t>処分取消が確定した５</w:t>
      </w:r>
      <w:r w:rsidR="005440BD" w:rsidRPr="006C249C">
        <w:rPr>
          <w:rFonts w:cs="ＭＳ 明朝" w:hint="eastAsia"/>
          <w:sz w:val="28"/>
          <w:szCs w:val="28"/>
        </w:rPr>
        <w:t>名の原告に直ちに</w:t>
      </w:r>
      <w:r w:rsidRPr="006C249C">
        <w:rPr>
          <w:rFonts w:cs="ＭＳ 明朝" w:hint="eastAsia"/>
          <w:sz w:val="28"/>
          <w:szCs w:val="28"/>
        </w:rPr>
        <w:t>謝罪</w:t>
      </w:r>
      <w:r w:rsidR="008B245C" w:rsidRPr="006C249C">
        <w:rPr>
          <w:rFonts w:cs="ＭＳ 明朝" w:hint="eastAsia"/>
          <w:sz w:val="28"/>
          <w:szCs w:val="28"/>
        </w:rPr>
        <w:t>し、</w:t>
      </w:r>
      <w:r w:rsidR="005440BD" w:rsidRPr="006C249C">
        <w:rPr>
          <w:rFonts w:cs="ＭＳ 明朝" w:hint="eastAsia"/>
          <w:sz w:val="28"/>
          <w:szCs w:val="28"/>
        </w:rPr>
        <w:t>二度と「違法な」処分をすることがないように</w:t>
      </w:r>
      <w:r w:rsidR="008B245C" w:rsidRPr="006C249C">
        <w:rPr>
          <w:rFonts w:cs="ＭＳ 明朝" w:hint="eastAsia"/>
          <w:sz w:val="28"/>
          <w:szCs w:val="28"/>
        </w:rPr>
        <w:t>再発防止策を</w:t>
      </w:r>
      <w:r w:rsidR="005440BD" w:rsidRPr="006C249C">
        <w:rPr>
          <w:rFonts w:cs="ＭＳ 明朝" w:hint="eastAsia"/>
          <w:sz w:val="28"/>
          <w:szCs w:val="28"/>
        </w:rPr>
        <w:t>明らかにする</w:t>
      </w:r>
      <w:r w:rsidRPr="006C249C">
        <w:rPr>
          <w:rFonts w:cs="ＭＳ 明朝" w:hint="eastAsia"/>
          <w:sz w:val="28"/>
          <w:szCs w:val="28"/>
        </w:rPr>
        <w:t>こと。</w:t>
      </w:r>
    </w:p>
    <w:p w:rsidR="005440BD" w:rsidRPr="006C249C" w:rsidRDefault="00C75018" w:rsidP="00C75018">
      <w:pPr>
        <w:snapToGrid w:val="0"/>
        <w:ind w:left="271" w:hangingChars="100" w:hanging="271"/>
        <w:rPr>
          <w:rFonts w:cs="ＭＳ 明朝"/>
          <w:sz w:val="28"/>
          <w:szCs w:val="28"/>
        </w:rPr>
      </w:pPr>
      <w:r w:rsidRPr="006C249C">
        <w:rPr>
          <w:rFonts w:cs="ＭＳ 明朝" w:hint="eastAsia"/>
          <w:sz w:val="28"/>
          <w:szCs w:val="28"/>
        </w:rPr>
        <w:t>２．</w:t>
      </w:r>
      <w:r w:rsidR="002A78B4" w:rsidRPr="006C249C">
        <w:rPr>
          <w:rFonts w:cs="ＭＳ 明朝" w:hint="eastAsia"/>
          <w:sz w:val="28"/>
          <w:szCs w:val="28"/>
        </w:rPr>
        <w:t>原告５名連名の「東京都教育委員会に謝罪を求める申し入れ書」（１０月８日付）に至急回答すること。</w:t>
      </w:r>
    </w:p>
    <w:p w:rsidR="00A11775" w:rsidRPr="006C249C" w:rsidRDefault="00C75018" w:rsidP="00C75018">
      <w:pPr>
        <w:snapToGrid w:val="0"/>
        <w:ind w:left="271" w:hangingChars="100" w:hanging="271"/>
        <w:rPr>
          <w:rFonts w:cs="ＭＳ 明朝"/>
          <w:sz w:val="28"/>
          <w:szCs w:val="28"/>
        </w:rPr>
      </w:pPr>
      <w:r w:rsidRPr="006C249C">
        <w:rPr>
          <w:rFonts w:cs="ＭＳ 明朝" w:hint="eastAsia"/>
          <w:sz w:val="28"/>
          <w:szCs w:val="28"/>
        </w:rPr>
        <w:t>３．</w:t>
      </w:r>
      <w:r w:rsidR="00A11775" w:rsidRPr="006C249C">
        <w:rPr>
          <w:rFonts w:cs="ＭＳ 明朝" w:hint="eastAsia"/>
          <w:sz w:val="28"/>
          <w:szCs w:val="28"/>
        </w:rPr>
        <w:t>１名の控訴を取り下げること。</w:t>
      </w:r>
    </w:p>
    <w:p w:rsidR="002A78B4" w:rsidRPr="006C249C" w:rsidRDefault="00A11775" w:rsidP="00C75018">
      <w:pPr>
        <w:snapToGrid w:val="0"/>
        <w:ind w:left="271" w:hangingChars="100" w:hanging="271"/>
        <w:rPr>
          <w:rFonts w:cs="ＭＳ 明朝"/>
          <w:sz w:val="28"/>
          <w:szCs w:val="28"/>
        </w:rPr>
      </w:pPr>
      <w:r w:rsidRPr="006C249C">
        <w:rPr>
          <w:rFonts w:cs="ＭＳ 明朝" w:hint="eastAsia"/>
          <w:sz w:val="28"/>
          <w:szCs w:val="28"/>
        </w:rPr>
        <w:t>４．</w:t>
      </w:r>
      <w:r w:rsidR="002A78B4" w:rsidRPr="006C249C">
        <w:rPr>
          <w:rFonts w:cs="ＭＳ 明朝" w:hint="eastAsia"/>
          <w:sz w:val="28"/>
          <w:szCs w:val="28"/>
        </w:rPr>
        <w:t>減給処分を取り消された都立高校教員２名の</w:t>
      </w:r>
      <w:r w:rsidR="0013066B" w:rsidRPr="006C249C">
        <w:rPr>
          <w:rFonts w:cs="ＭＳ 明朝" w:hint="eastAsia"/>
          <w:sz w:val="28"/>
          <w:szCs w:val="28"/>
        </w:rPr>
        <w:t>再処分のための事情聴取を行わないこと。</w:t>
      </w:r>
    </w:p>
    <w:p w:rsidR="0013066B" w:rsidRPr="006C249C" w:rsidRDefault="00A11775" w:rsidP="00C75018">
      <w:pPr>
        <w:snapToGrid w:val="0"/>
        <w:ind w:left="271" w:hangingChars="100" w:hanging="271"/>
        <w:rPr>
          <w:rFonts w:cs="ＭＳ 明朝"/>
          <w:sz w:val="28"/>
          <w:szCs w:val="28"/>
        </w:rPr>
      </w:pPr>
      <w:r w:rsidRPr="006C249C">
        <w:rPr>
          <w:rFonts w:cs="ＭＳ 明朝" w:hint="eastAsia"/>
          <w:sz w:val="28"/>
          <w:szCs w:val="28"/>
        </w:rPr>
        <w:t>５</w:t>
      </w:r>
      <w:r w:rsidR="0013066B" w:rsidRPr="006C249C">
        <w:rPr>
          <w:rFonts w:cs="ＭＳ 明朝" w:hint="eastAsia"/>
          <w:sz w:val="28"/>
          <w:szCs w:val="28"/>
        </w:rPr>
        <w:t>．再処分を行わないこと。</w:t>
      </w:r>
    </w:p>
    <w:p w:rsidR="00F67738" w:rsidRPr="006C249C" w:rsidRDefault="00A11775" w:rsidP="0013066B">
      <w:pPr>
        <w:snapToGrid w:val="0"/>
        <w:ind w:left="271" w:hangingChars="100" w:hanging="271"/>
        <w:rPr>
          <w:rFonts w:cs="ＭＳ 明朝"/>
          <w:sz w:val="28"/>
          <w:szCs w:val="28"/>
        </w:rPr>
      </w:pPr>
      <w:r w:rsidRPr="006C249C">
        <w:rPr>
          <w:rFonts w:cs="ＭＳ 明朝" w:hint="eastAsia"/>
          <w:sz w:val="28"/>
          <w:szCs w:val="28"/>
        </w:rPr>
        <w:t>６</w:t>
      </w:r>
      <w:r w:rsidR="005440BD" w:rsidRPr="006C249C">
        <w:rPr>
          <w:rFonts w:cs="ＭＳ 明朝" w:hint="eastAsia"/>
          <w:sz w:val="28"/>
          <w:szCs w:val="28"/>
        </w:rPr>
        <w:t>．処分を取り消された原告の名誉回復・権利回復のために、</w:t>
      </w:r>
      <w:r w:rsidR="00F67738" w:rsidRPr="006C249C">
        <w:rPr>
          <w:rFonts w:cs="ＭＳ 明朝" w:hint="eastAsia"/>
          <w:sz w:val="28"/>
          <w:szCs w:val="28"/>
        </w:rPr>
        <w:t>都教委ホームページ等での懲戒処分の公表と同じ方法で処分が取り消された事実を公表すること。</w:t>
      </w:r>
    </w:p>
    <w:p w:rsidR="00C75018" w:rsidRPr="006C249C" w:rsidRDefault="00A11775" w:rsidP="005B1EE2">
      <w:pPr>
        <w:snapToGrid w:val="0"/>
        <w:ind w:left="271" w:hangingChars="100" w:hanging="271"/>
        <w:rPr>
          <w:rFonts w:cs="ＭＳ 明朝"/>
          <w:sz w:val="28"/>
          <w:szCs w:val="28"/>
        </w:rPr>
      </w:pPr>
      <w:r w:rsidRPr="006C249C">
        <w:rPr>
          <w:rFonts w:cs="ＭＳ 明朝" w:hint="eastAsia"/>
          <w:sz w:val="28"/>
          <w:szCs w:val="28"/>
        </w:rPr>
        <w:t>７</w:t>
      </w:r>
      <w:r w:rsidR="00F67738" w:rsidRPr="006C249C">
        <w:rPr>
          <w:rFonts w:cs="ＭＳ 明朝" w:hint="eastAsia"/>
          <w:sz w:val="28"/>
          <w:szCs w:val="28"/>
        </w:rPr>
        <w:t>．</w:t>
      </w:r>
      <w:r w:rsidR="0013066B" w:rsidRPr="006C249C">
        <w:rPr>
          <w:rFonts w:cs="ＭＳ 明朝" w:hint="eastAsia"/>
          <w:sz w:val="28"/>
          <w:szCs w:val="28"/>
        </w:rPr>
        <w:t>問題解決のための</w:t>
      </w:r>
      <w:r w:rsidR="005B1EE2" w:rsidRPr="006C249C">
        <w:rPr>
          <w:rFonts w:cs="ＭＳ 明朝" w:hint="eastAsia"/>
          <w:sz w:val="28"/>
          <w:szCs w:val="28"/>
        </w:rPr>
        <w:t>話し合いを</w:t>
      </w:r>
      <w:r w:rsidR="0013066B" w:rsidRPr="006C249C">
        <w:rPr>
          <w:rFonts w:cs="ＭＳ 明朝" w:hint="eastAsia"/>
          <w:sz w:val="28"/>
          <w:szCs w:val="28"/>
        </w:rPr>
        <w:t>拒否し、</w:t>
      </w:r>
      <w:r w:rsidR="005B1EE2" w:rsidRPr="006C249C">
        <w:rPr>
          <w:rFonts w:cs="ＭＳ 明朝" w:hint="eastAsia"/>
          <w:sz w:val="28"/>
          <w:szCs w:val="28"/>
        </w:rPr>
        <w:t>教育委員会への</w:t>
      </w:r>
      <w:r w:rsidR="0013066B" w:rsidRPr="006C249C">
        <w:rPr>
          <w:rFonts w:cs="ＭＳ 明朝" w:hint="eastAsia"/>
          <w:sz w:val="28"/>
          <w:szCs w:val="28"/>
        </w:rPr>
        <w:t>要請</w:t>
      </w:r>
      <w:r w:rsidR="005B1EE2" w:rsidRPr="006C249C">
        <w:rPr>
          <w:rFonts w:cs="ＭＳ 明朝" w:hint="eastAsia"/>
          <w:sz w:val="28"/>
          <w:szCs w:val="28"/>
        </w:rPr>
        <w:t>であるのに「教育委員会への報告及び教育委員会での審議は行いません」という</w:t>
      </w:r>
      <w:r w:rsidR="0013066B" w:rsidRPr="006C249C">
        <w:rPr>
          <w:rFonts w:cs="ＭＳ 明朝" w:hint="eastAsia"/>
          <w:sz w:val="28"/>
          <w:szCs w:val="28"/>
        </w:rPr>
        <w:t>態度</w:t>
      </w:r>
      <w:r w:rsidR="005B1EE2" w:rsidRPr="006C249C">
        <w:rPr>
          <w:rFonts w:cs="ＭＳ 明朝" w:hint="eastAsia"/>
          <w:sz w:val="28"/>
          <w:szCs w:val="28"/>
        </w:rPr>
        <w:t>（</w:t>
      </w:r>
      <w:r w:rsidR="0013066B" w:rsidRPr="006C249C">
        <w:rPr>
          <w:rFonts w:cs="ＭＳ 明朝" w:hint="eastAsia"/>
          <w:sz w:val="28"/>
          <w:szCs w:val="28"/>
        </w:rPr>
        <w:t>１０</w:t>
      </w:r>
      <w:r w:rsidR="005B1EE2" w:rsidRPr="006C249C">
        <w:rPr>
          <w:rFonts w:cs="ＭＳ 明朝" w:hint="eastAsia"/>
          <w:sz w:val="28"/>
          <w:szCs w:val="28"/>
        </w:rPr>
        <w:t>月</w:t>
      </w:r>
      <w:r w:rsidR="0013066B" w:rsidRPr="006C249C">
        <w:rPr>
          <w:rFonts w:cs="ＭＳ 明朝" w:hint="eastAsia"/>
          <w:sz w:val="28"/>
          <w:szCs w:val="28"/>
        </w:rPr>
        <w:t>２３</w:t>
      </w:r>
      <w:r w:rsidR="005B1EE2" w:rsidRPr="006C249C">
        <w:rPr>
          <w:rFonts w:cs="ＭＳ 明朝" w:hint="eastAsia"/>
          <w:sz w:val="28"/>
          <w:szCs w:val="28"/>
        </w:rPr>
        <w:t>日付回答）を改め、都教育庁の</w:t>
      </w:r>
      <w:r w:rsidR="00C75018" w:rsidRPr="006C249C">
        <w:rPr>
          <w:rFonts w:cs="ＭＳ 明朝" w:hint="eastAsia"/>
          <w:sz w:val="28"/>
          <w:szCs w:val="28"/>
        </w:rPr>
        <w:t>責任ある職員と被処分者の会・同弁護団との話し合いの場を早期に設定すること。</w:t>
      </w:r>
      <w:r w:rsidR="005B1EE2" w:rsidRPr="006C249C">
        <w:rPr>
          <w:rFonts w:cs="ＭＳ 明朝" w:hint="eastAsia"/>
          <w:sz w:val="28"/>
          <w:szCs w:val="28"/>
        </w:rPr>
        <w:t>また、</w:t>
      </w:r>
      <w:r w:rsidR="00C75018" w:rsidRPr="006C249C">
        <w:rPr>
          <w:rFonts w:cs="ＭＳ 明朝" w:hint="eastAsia"/>
          <w:sz w:val="28"/>
          <w:szCs w:val="28"/>
        </w:rPr>
        <w:t>本</w:t>
      </w:r>
      <w:r w:rsidR="005B1EE2" w:rsidRPr="006C249C">
        <w:rPr>
          <w:rFonts w:cs="ＭＳ 明朝" w:hint="eastAsia"/>
          <w:sz w:val="28"/>
          <w:szCs w:val="28"/>
        </w:rPr>
        <w:t>要請</w:t>
      </w:r>
      <w:r w:rsidR="00C75018" w:rsidRPr="006C249C">
        <w:rPr>
          <w:rFonts w:cs="ＭＳ 明朝" w:hint="eastAsia"/>
          <w:sz w:val="28"/>
          <w:szCs w:val="28"/>
        </w:rPr>
        <w:t>書を教育委員会で配付し、慎重に検討、議論し、回答すること。</w:t>
      </w:r>
    </w:p>
    <w:p w:rsidR="00E4398B" w:rsidRPr="006C249C" w:rsidRDefault="00E4398B" w:rsidP="00F32CDF">
      <w:pPr>
        <w:snapToGrid w:val="0"/>
        <w:ind w:left="211" w:hangingChars="100" w:hanging="211"/>
        <w:rPr>
          <w:rFonts w:cs="Times New Roman"/>
          <w:sz w:val="22"/>
          <w:szCs w:val="22"/>
        </w:rPr>
      </w:pPr>
    </w:p>
    <w:p w:rsidR="007A1C6F" w:rsidRPr="006C249C" w:rsidRDefault="007A1C6F" w:rsidP="00F32CDF">
      <w:pPr>
        <w:snapToGrid w:val="0"/>
        <w:ind w:left="211" w:hangingChars="100" w:hanging="211"/>
        <w:rPr>
          <w:rFonts w:cs="Times New Roman"/>
          <w:sz w:val="22"/>
          <w:szCs w:val="22"/>
        </w:rPr>
      </w:pPr>
    </w:p>
    <w:p w:rsidR="00B706CC" w:rsidRPr="006C249C" w:rsidRDefault="00B706CC" w:rsidP="00F32CDF">
      <w:pPr>
        <w:snapToGrid w:val="0"/>
        <w:ind w:left="1626" w:hangingChars="700" w:hanging="1626"/>
        <w:rPr>
          <w:rFonts w:cs="ＭＳ 明朝"/>
          <w:sz w:val="24"/>
          <w:szCs w:val="24"/>
        </w:rPr>
      </w:pPr>
      <w:r w:rsidRPr="006C249C">
        <w:rPr>
          <w:rFonts w:cs="ＭＳ 明朝" w:hint="eastAsia"/>
          <w:b/>
          <w:sz w:val="24"/>
          <w:szCs w:val="24"/>
        </w:rPr>
        <w:t>＜連絡先＞</w:t>
      </w:r>
      <w:r w:rsidR="00C12D3A" w:rsidRPr="006C249C">
        <w:rPr>
          <w:rFonts w:cs="ＭＳ 明朝" w:hint="eastAsia"/>
          <w:sz w:val="24"/>
          <w:szCs w:val="24"/>
        </w:rPr>
        <w:t>「日の丸・君が代」不当処分撤回を求める被処分者の会</w:t>
      </w:r>
      <w:r w:rsidR="00F32CDF" w:rsidRPr="006C249C">
        <w:rPr>
          <w:rFonts w:cs="ＭＳ 明朝" w:hint="eastAsia"/>
          <w:sz w:val="24"/>
          <w:szCs w:val="24"/>
        </w:rPr>
        <w:t>・</w:t>
      </w:r>
      <w:r w:rsidR="00C12D3A" w:rsidRPr="006C249C">
        <w:rPr>
          <w:rFonts w:cs="ＭＳ 明朝" w:hint="eastAsia"/>
          <w:sz w:val="24"/>
          <w:szCs w:val="24"/>
        </w:rPr>
        <w:t>東京「君が代」裁判原告団</w:t>
      </w:r>
      <w:r w:rsidRPr="006C249C">
        <w:rPr>
          <w:rFonts w:cs="ＭＳ 明朝" w:hint="eastAsia"/>
          <w:sz w:val="24"/>
          <w:szCs w:val="24"/>
        </w:rPr>
        <w:t>事務局長　近藤　徹</w:t>
      </w:r>
    </w:p>
    <w:p w:rsidR="00B706CC" w:rsidRPr="006C249C" w:rsidRDefault="0057351E" w:rsidP="00E27F62">
      <w:pPr>
        <w:snapToGrid w:val="0"/>
        <w:ind w:left="231" w:hangingChars="100" w:hanging="231"/>
        <w:rPr>
          <w:rFonts w:cs="ＭＳ 明朝"/>
          <w:sz w:val="24"/>
          <w:szCs w:val="24"/>
        </w:rPr>
      </w:pPr>
      <w:r w:rsidRPr="006C249C">
        <w:rPr>
          <w:rFonts w:cs="ＭＳ 明朝" w:hint="eastAsia"/>
          <w:sz w:val="24"/>
          <w:szCs w:val="24"/>
        </w:rPr>
        <w:t xml:space="preserve">　　　　　　　</w:t>
      </w:r>
      <w:r w:rsidR="00C12D3A" w:rsidRPr="006C249C">
        <w:rPr>
          <w:rFonts w:cs="ＭＳ 明朝" w:hint="eastAsia"/>
          <w:sz w:val="24"/>
          <w:szCs w:val="24"/>
        </w:rPr>
        <w:t xml:space="preserve">　</w:t>
      </w:r>
      <w:bookmarkStart w:id="1" w:name="_GoBack"/>
      <w:bookmarkEnd w:id="1"/>
    </w:p>
    <w:p w:rsidR="00B706CC" w:rsidRPr="006C249C" w:rsidRDefault="00B06E6F" w:rsidP="00F32CDF">
      <w:pPr>
        <w:snapToGrid w:val="0"/>
        <w:ind w:left="231" w:hangingChars="100" w:hanging="231"/>
        <w:rPr>
          <w:rFonts w:cs="Times New Roman"/>
          <w:sz w:val="22"/>
          <w:szCs w:val="22"/>
        </w:rPr>
      </w:pPr>
      <w:r w:rsidRPr="006C249C">
        <w:rPr>
          <w:rFonts w:cs="ＭＳ 明朝" w:hint="eastAsia"/>
          <w:sz w:val="24"/>
          <w:szCs w:val="24"/>
        </w:rPr>
        <w:t xml:space="preserve">　　　　　　　</w:t>
      </w:r>
    </w:p>
    <w:p w:rsidR="00B706CC" w:rsidRPr="006C249C" w:rsidRDefault="00B706CC" w:rsidP="00F32CDF">
      <w:pPr>
        <w:snapToGrid w:val="0"/>
        <w:ind w:left="232" w:hangingChars="100" w:hanging="232"/>
        <w:rPr>
          <w:rFonts w:cs="Times New Roman"/>
          <w:sz w:val="24"/>
          <w:szCs w:val="24"/>
        </w:rPr>
      </w:pPr>
      <w:r w:rsidRPr="006C249C">
        <w:rPr>
          <w:rFonts w:cs="ＭＳ 明朝" w:hint="eastAsia"/>
          <w:b/>
          <w:sz w:val="24"/>
          <w:szCs w:val="24"/>
        </w:rPr>
        <w:t>＜回答期限＞</w:t>
      </w:r>
      <w:r w:rsidR="0013066B" w:rsidRPr="006C249C">
        <w:rPr>
          <w:rFonts w:cs="ＭＳ 明朝" w:hint="eastAsia"/>
          <w:sz w:val="24"/>
          <w:szCs w:val="24"/>
        </w:rPr>
        <w:t xml:space="preserve">　２０１７</w:t>
      </w:r>
      <w:r w:rsidRPr="006C249C">
        <w:rPr>
          <w:rFonts w:cs="ＭＳ 明朝" w:hint="eastAsia"/>
          <w:sz w:val="24"/>
          <w:szCs w:val="24"/>
        </w:rPr>
        <w:t>年</w:t>
      </w:r>
      <w:r w:rsidR="0013066B" w:rsidRPr="006C249C">
        <w:rPr>
          <w:rFonts w:cs="ＭＳ 明朝" w:hint="eastAsia"/>
          <w:sz w:val="24"/>
          <w:szCs w:val="24"/>
        </w:rPr>
        <w:t>１１</w:t>
      </w:r>
      <w:r w:rsidRPr="006C249C">
        <w:rPr>
          <w:rFonts w:cs="ＭＳ 明朝" w:hint="eastAsia"/>
          <w:sz w:val="24"/>
          <w:szCs w:val="24"/>
        </w:rPr>
        <w:t>月</w:t>
      </w:r>
      <w:r w:rsidR="000A0F77">
        <w:rPr>
          <w:rFonts w:cs="ＭＳ 明朝" w:hint="eastAsia"/>
          <w:sz w:val="24"/>
          <w:szCs w:val="24"/>
        </w:rPr>
        <w:t>２７</w:t>
      </w:r>
      <w:r w:rsidRPr="006C249C">
        <w:rPr>
          <w:rFonts w:cs="ＭＳ 明朝" w:hint="eastAsia"/>
          <w:sz w:val="24"/>
          <w:szCs w:val="24"/>
        </w:rPr>
        <w:t>日（</w:t>
      </w:r>
      <w:r w:rsidR="005B1EE2" w:rsidRPr="006C249C">
        <w:rPr>
          <w:rFonts w:cs="ＭＳ 明朝" w:hint="eastAsia"/>
          <w:sz w:val="24"/>
          <w:szCs w:val="24"/>
        </w:rPr>
        <w:t>月</w:t>
      </w:r>
      <w:r w:rsidR="00AC4E01" w:rsidRPr="006C249C">
        <w:rPr>
          <w:rFonts w:cs="ＭＳ 明朝" w:hint="eastAsia"/>
          <w:sz w:val="24"/>
          <w:szCs w:val="24"/>
        </w:rPr>
        <w:t>）。上記近藤まで文書及び</w:t>
      </w:r>
      <w:r w:rsidRPr="006C249C">
        <w:rPr>
          <w:rFonts w:cs="ＭＳ 明朝" w:hint="eastAsia"/>
          <w:sz w:val="24"/>
          <w:szCs w:val="24"/>
        </w:rPr>
        <w:t>ＦＡＸで回答すること。</w:t>
      </w:r>
    </w:p>
    <w:sectPr w:rsidR="00B706CC" w:rsidRPr="006C249C" w:rsidSect="006843AE">
      <w:pgSz w:w="11906" w:h="16838" w:code="9"/>
      <w:pgMar w:top="1021" w:right="1021" w:bottom="1021" w:left="1021" w:header="851" w:footer="992" w:gutter="0"/>
      <w:cols w:space="425"/>
      <w:docGrid w:type="linesAndChars" w:linePitch="369" w:charSpace="-17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2CF" w:rsidRDefault="00EA42CF" w:rsidP="00104315">
      <w:pPr>
        <w:rPr>
          <w:rFonts w:cs="Times New Roman"/>
        </w:rPr>
      </w:pPr>
      <w:r>
        <w:rPr>
          <w:rFonts w:cs="Times New Roman"/>
        </w:rPr>
        <w:separator/>
      </w:r>
    </w:p>
  </w:endnote>
  <w:endnote w:type="continuationSeparator" w:id="0">
    <w:p w:rsidR="00EA42CF" w:rsidRDefault="00EA42CF" w:rsidP="001043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2CF" w:rsidRDefault="00EA42CF" w:rsidP="00104315">
      <w:pPr>
        <w:rPr>
          <w:rFonts w:cs="Times New Roman"/>
        </w:rPr>
      </w:pPr>
      <w:r>
        <w:rPr>
          <w:rFonts w:cs="Times New Roman"/>
        </w:rPr>
        <w:separator/>
      </w:r>
    </w:p>
  </w:footnote>
  <w:footnote w:type="continuationSeparator" w:id="0">
    <w:p w:rsidR="00EA42CF" w:rsidRDefault="00EA42CF" w:rsidP="0010431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A4318"/>
    <w:multiLevelType w:val="hybridMultilevel"/>
    <w:tmpl w:val="A67A43B6"/>
    <w:lvl w:ilvl="0" w:tplc="DC8A1414">
      <w:start w:val="1"/>
      <w:numFmt w:val="decimalFullWidth"/>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01"/>
  <w:drawingGridVerticalSpacing w:val="369"/>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87"/>
    <w:rsid w:val="0000631F"/>
    <w:rsid w:val="00006E9B"/>
    <w:rsid w:val="000112E0"/>
    <w:rsid w:val="0001575D"/>
    <w:rsid w:val="00016B70"/>
    <w:rsid w:val="00020DD1"/>
    <w:rsid w:val="00036026"/>
    <w:rsid w:val="00042FDE"/>
    <w:rsid w:val="00052287"/>
    <w:rsid w:val="000646B0"/>
    <w:rsid w:val="00073B46"/>
    <w:rsid w:val="000A0F77"/>
    <w:rsid w:val="000A5BE0"/>
    <w:rsid w:val="000C6DA2"/>
    <w:rsid w:val="000D705B"/>
    <w:rsid w:val="000E0DD6"/>
    <w:rsid w:val="00104315"/>
    <w:rsid w:val="001134F3"/>
    <w:rsid w:val="0011461D"/>
    <w:rsid w:val="0011639E"/>
    <w:rsid w:val="0013066B"/>
    <w:rsid w:val="00191EF9"/>
    <w:rsid w:val="00191F21"/>
    <w:rsid w:val="001C0B98"/>
    <w:rsid w:val="001C6602"/>
    <w:rsid w:val="001F5A26"/>
    <w:rsid w:val="0021000E"/>
    <w:rsid w:val="00220FE6"/>
    <w:rsid w:val="002270EF"/>
    <w:rsid w:val="0023058A"/>
    <w:rsid w:val="002360CF"/>
    <w:rsid w:val="00274691"/>
    <w:rsid w:val="00274771"/>
    <w:rsid w:val="00286496"/>
    <w:rsid w:val="0029670C"/>
    <w:rsid w:val="002A78B4"/>
    <w:rsid w:val="002B38F9"/>
    <w:rsid w:val="002B6DBE"/>
    <w:rsid w:val="002C4A19"/>
    <w:rsid w:val="002D1813"/>
    <w:rsid w:val="002D5FAD"/>
    <w:rsid w:val="002E375E"/>
    <w:rsid w:val="002F0A36"/>
    <w:rsid w:val="002F20EB"/>
    <w:rsid w:val="00320BDA"/>
    <w:rsid w:val="00321359"/>
    <w:rsid w:val="00321CB6"/>
    <w:rsid w:val="00321D0D"/>
    <w:rsid w:val="003253C2"/>
    <w:rsid w:val="00337F93"/>
    <w:rsid w:val="003403D1"/>
    <w:rsid w:val="003422EE"/>
    <w:rsid w:val="00347BC9"/>
    <w:rsid w:val="00353412"/>
    <w:rsid w:val="003550FD"/>
    <w:rsid w:val="00367AC1"/>
    <w:rsid w:val="0039259E"/>
    <w:rsid w:val="003C38C3"/>
    <w:rsid w:val="003D6B38"/>
    <w:rsid w:val="00405DDA"/>
    <w:rsid w:val="00427761"/>
    <w:rsid w:val="00461C67"/>
    <w:rsid w:val="00462304"/>
    <w:rsid w:val="00472CFB"/>
    <w:rsid w:val="00476C66"/>
    <w:rsid w:val="00492D26"/>
    <w:rsid w:val="004E514E"/>
    <w:rsid w:val="004E71B5"/>
    <w:rsid w:val="00500C4E"/>
    <w:rsid w:val="00502B74"/>
    <w:rsid w:val="00510B58"/>
    <w:rsid w:val="0051644A"/>
    <w:rsid w:val="005349B1"/>
    <w:rsid w:val="005440BD"/>
    <w:rsid w:val="0057351E"/>
    <w:rsid w:val="005779BA"/>
    <w:rsid w:val="00582E12"/>
    <w:rsid w:val="005A1D36"/>
    <w:rsid w:val="005A37EA"/>
    <w:rsid w:val="005B1EE2"/>
    <w:rsid w:val="005D7157"/>
    <w:rsid w:val="005E47C6"/>
    <w:rsid w:val="00610400"/>
    <w:rsid w:val="00643F68"/>
    <w:rsid w:val="00663C5B"/>
    <w:rsid w:val="00670343"/>
    <w:rsid w:val="006843AE"/>
    <w:rsid w:val="006C249C"/>
    <w:rsid w:val="006D4719"/>
    <w:rsid w:val="006E22CB"/>
    <w:rsid w:val="006E4013"/>
    <w:rsid w:val="006E463A"/>
    <w:rsid w:val="006E75FA"/>
    <w:rsid w:val="00707851"/>
    <w:rsid w:val="00712144"/>
    <w:rsid w:val="0072062B"/>
    <w:rsid w:val="0074641D"/>
    <w:rsid w:val="007773E0"/>
    <w:rsid w:val="007A1C6F"/>
    <w:rsid w:val="007A695A"/>
    <w:rsid w:val="007B2717"/>
    <w:rsid w:val="007B38E9"/>
    <w:rsid w:val="007C2A9E"/>
    <w:rsid w:val="007D0745"/>
    <w:rsid w:val="007E7037"/>
    <w:rsid w:val="008167FB"/>
    <w:rsid w:val="00846210"/>
    <w:rsid w:val="00851CA6"/>
    <w:rsid w:val="00887A05"/>
    <w:rsid w:val="00891684"/>
    <w:rsid w:val="0089530F"/>
    <w:rsid w:val="008A45E9"/>
    <w:rsid w:val="008B245C"/>
    <w:rsid w:val="008B5706"/>
    <w:rsid w:val="00904EEA"/>
    <w:rsid w:val="00923823"/>
    <w:rsid w:val="00932CEF"/>
    <w:rsid w:val="00932E30"/>
    <w:rsid w:val="00942DD6"/>
    <w:rsid w:val="009573D5"/>
    <w:rsid w:val="00960AC0"/>
    <w:rsid w:val="009663FD"/>
    <w:rsid w:val="009863C5"/>
    <w:rsid w:val="009A7DA1"/>
    <w:rsid w:val="009B20E1"/>
    <w:rsid w:val="009C0072"/>
    <w:rsid w:val="009C7671"/>
    <w:rsid w:val="009E2EA3"/>
    <w:rsid w:val="009F5C05"/>
    <w:rsid w:val="00A11775"/>
    <w:rsid w:val="00A25261"/>
    <w:rsid w:val="00A60201"/>
    <w:rsid w:val="00A66C7E"/>
    <w:rsid w:val="00A7508A"/>
    <w:rsid w:val="00A94961"/>
    <w:rsid w:val="00AA599C"/>
    <w:rsid w:val="00AB31AD"/>
    <w:rsid w:val="00AC4E01"/>
    <w:rsid w:val="00B0440A"/>
    <w:rsid w:val="00B0693E"/>
    <w:rsid w:val="00B06E6F"/>
    <w:rsid w:val="00B146B9"/>
    <w:rsid w:val="00B14F7F"/>
    <w:rsid w:val="00B2463D"/>
    <w:rsid w:val="00B27E17"/>
    <w:rsid w:val="00B43FAC"/>
    <w:rsid w:val="00B576E7"/>
    <w:rsid w:val="00B66F54"/>
    <w:rsid w:val="00B679DF"/>
    <w:rsid w:val="00B706CC"/>
    <w:rsid w:val="00BA4394"/>
    <w:rsid w:val="00BB14BE"/>
    <w:rsid w:val="00BD53CD"/>
    <w:rsid w:val="00BD744A"/>
    <w:rsid w:val="00C12D3A"/>
    <w:rsid w:val="00C23ED8"/>
    <w:rsid w:val="00C35B36"/>
    <w:rsid w:val="00C4062C"/>
    <w:rsid w:val="00C56C9D"/>
    <w:rsid w:val="00C65770"/>
    <w:rsid w:val="00C66222"/>
    <w:rsid w:val="00C72610"/>
    <w:rsid w:val="00C75018"/>
    <w:rsid w:val="00C81F13"/>
    <w:rsid w:val="00C872FE"/>
    <w:rsid w:val="00CA7844"/>
    <w:rsid w:val="00CB2460"/>
    <w:rsid w:val="00CC124A"/>
    <w:rsid w:val="00D01A40"/>
    <w:rsid w:val="00D26170"/>
    <w:rsid w:val="00D54C83"/>
    <w:rsid w:val="00D60182"/>
    <w:rsid w:val="00D62A90"/>
    <w:rsid w:val="00D92BF1"/>
    <w:rsid w:val="00D959EC"/>
    <w:rsid w:val="00DA649B"/>
    <w:rsid w:val="00DA7BE1"/>
    <w:rsid w:val="00DB1DF7"/>
    <w:rsid w:val="00DB71BB"/>
    <w:rsid w:val="00DD3E46"/>
    <w:rsid w:val="00DD6B67"/>
    <w:rsid w:val="00E04BB7"/>
    <w:rsid w:val="00E1218B"/>
    <w:rsid w:val="00E21A91"/>
    <w:rsid w:val="00E23E1D"/>
    <w:rsid w:val="00E27F62"/>
    <w:rsid w:val="00E31FD7"/>
    <w:rsid w:val="00E4398B"/>
    <w:rsid w:val="00E643FA"/>
    <w:rsid w:val="00E64F3F"/>
    <w:rsid w:val="00E74F38"/>
    <w:rsid w:val="00E8383F"/>
    <w:rsid w:val="00EA04B2"/>
    <w:rsid w:val="00EA42CF"/>
    <w:rsid w:val="00EA734D"/>
    <w:rsid w:val="00EB5CB5"/>
    <w:rsid w:val="00EE2E95"/>
    <w:rsid w:val="00EF18E7"/>
    <w:rsid w:val="00F05156"/>
    <w:rsid w:val="00F06A00"/>
    <w:rsid w:val="00F16D6F"/>
    <w:rsid w:val="00F3086A"/>
    <w:rsid w:val="00F31941"/>
    <w:rsid w:val="00F32CDF"/>
    <w:rsid w:val="00F515E1"/>
    <w:rsid w:val="00F57C25"/>
    <w:rsid w:val="00F67738"/>
    <w:rsid w:val="00F824EF"/>
    <w:rsid w:val="00F876C8"/>
    <w:rsid w:val="00F96CE2"/>
    <w:rsid w:val="00FA0DEA"/>
    <w:rsid w:val="00FB54F1"/>
    <w:rsid w:val="00FF4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38118CB-DE24-4FE9-9406-DE7189AA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7E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rsid w:val="00104315"/>
    <w:pPr>
      <w:tabs>
        <w:tab w:val="center" w:pos="4252"/>
        <w:tab w:val="right" w:pos="8504"/>
      </w:tabs>
      <w:snapToGrid w:val="0"/>
    </w:pPr>
  </w:style>
  <w:style w:type="character" w:customStyle="1" w:styleId="a6">
    <w:name w:val="ヘッダー (文字)"/>
    <w:basedOn w:val="a0"/>
    <w:link w:val="a5"/>
    <w:uiPriority w:val="99"/>
    <w:rsid w:val="00104315"/>
  </w:style>
  <w:style w:type="paragraph" w:styleId="a7">
    <w:name w:val="footer"/>
    <w:basedOn w:val="a"/>
    <w:link w:val="a8"/>
    <w:uiPriority w:val="99"/>
    <w:rsid w:val="00104315"/>
    <w:pPr>
      <w:tabs>
        <w:tab w:val="center" w:pos="4252"/>
        <w:tab w:val="right" w:pos="8504"/>
      </w:tabs>
      <w:snapToGrid w:val="0"/>
    </w:pPr>
  </w:style>
  <w:style w:type="character" w:customStyle="1" w:styleId="a8">
    <w:name w:val="フッター (文字)"/>
    <w:basedOn w:val="a0"/>
    <w:link w:val="a7"/>
    <w:uiPriority w:val="99"/>
    <w:rsid w:val="00104315"/>
  </w:style>
  <w:style w:type="paragraph" w:styleId="a9">
    <w:name w:val="Balloon Text"/>
    <w:basedOn w:val="a"/>
    <w:link w:val="aa"/>
    <w:uiPriority w:val="99"/>
    <w:semiHidden/>
    <w:unhideWhenUsed/>
    <w:rsid w:val="00BD74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44A"/>
    <w:rPr>
      <w:rFonts w:asciiTheme="majorHAnsi" w:eastAsiaTheme="majorEastAsia" w:hAnsiTheme="majorHAnsi" w:cstheme="majorBidi"/>
      <w:sz w:val="18"/>
      <w:szCs w:val="18"/>
    </w:rPr>
  </w:style>
  <w:style w:type="paragraph" w:styleId="ab">
    <w:name w:val="List Paragraph"/>
    <w:basedOn w:val="a"/>
    <w:uiPriority w:val="34"/>
    <w:qFormat/>
    <w:rsid w:val="00BB14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99197">
      <w:marLeft w:val="0"/>
      <w:marRight w:val="0"/>
      <w:marTop w:val="0"/>
      <w:marBottom w:val="0"/>
      <w:divBdr>
        <w:top w:val="none" w:sz="0" w:space="0" w:color="auto"/>
        <w:left w:val="none" w:sz="0" w:space="0" w:color="auto"/>
        <w:bottom w:val="none" w:sz="0" w:space="0" w:color="auto"/>
        <w:right w:val="none" w:sz="0" w:space="0" w:color="auto"/>
      </w:divBdr>
      <w:divsChild>
        <w:div w:id="1224099194">
          <w:marLeft w:val="0"/>
          <w:marRight w:val="0"/>
          <w:marTop w:val="0"/>
          <w:marBottom w:val="0"/>
          <w:divBdr>
            <w:top w:val="none" w:sz="0" w:space="0" w:color="auto"/>
            <w:left w:val="none" w:sz="0" w:space="0" w:color="auto"/>
            <w:bottom w:val="none" w:sz="0" w:space="0" w:color="auto"/>
            <w:right w:val="none" w:sz="0" w:space="0" w:color="auto"/>
          </w:divBdr>
          <w:divsChild>
            <w:div w:id="1224099202">
              <w:marLeft w:val="0"/>
              <w:marRight w:val="0"/>
              <w:marTop w:val="0"/>
              <w:marBottom w:val="0"/>
              <w:divBdr>
                <w:top w:val="none" w:sz="0" w:space="0" w:color="auto"/>
                <w:left w:val="none" w:sz="0" w:space="0" w:color="auto"/>
                <w:bottom w:val="none" w:sz="0" w:space="0" w:color="auto"/>
                <w:right w:val="none" w:sz="0" w:space="0" w:color="auto"/>
              </w:divBdr>
              <w:divsChild>
                <w:div w:id="1224099198">
                  <w:marLeft w:val="0"/>
                  <w:marRight w:val="0"/>
                  <w:marTop w:val="0"/>
                  <w:marBottom w:val="0"/>
                  <w:divBdr>
                    <w:top w:val="none" w:sz="0" w:space="0" w:color="auto"/>
                    <w:left w:val="none" w:sz="0" w:space="0" w:color="auto"/>
                    <w:bottom w:val="none" w:sz="0" w:space="0" w:color="auto"/>
                    <w:right w:val="none" w:sz="0" w:space="0" w:color="auto"/>
                  </w:divBdr>
                  <w:divsChild>
                    <w:div w:id="1224099199">
                      <w:marLeft w:val="0"/>
                      <w:marRight w:val="0"/>
                      <w:marTop w:val="0"/>
                      <w:marBottom w:val="0"/>
                      <w:divBdr>
                        <w:top w:val="none" w:sz="0" w:space="0" w:color="auto"/>
                        <w:left w:val="none" w:sz="0" w:space="0" w:color="auto"/>
                        <w:bottom w:val="none" w:sz="0" w:space="0" w:color="auto"/>
                        <w:right w:val="none" w:sz="0" w:space="0" w:color="auto"/>
                      </w:divBdr>
                      <w:divsChild>
                        <w:div w:id="1224099193">
                          <w:marLeft w:val="0"/>
                          <w:marRight w:val="0"/>
                          <w:marTop w:val="0"/>
                          <w:marBottom w:val="0"/>
                          <w:divBdr>
                            <w:top w:val="none" w:sz="0" w:space="0" w:color="auto"/>
                            <w:left w:val="none" w:sz="0" w:space="0" w:color="auto"/>
                            <w:bottom w:val="none" w:sz="0" w:space="0" w:color="auto"/>
                            <w:right w:val="none" w:sz="0" w:space="0" w:color="auto"/>
                          </w:divBdr>
                          <w:divsChild>
                            <w:div w:id="1224099195">
                              <w:marLeft w:val="0"/>
                              <w:marRight w:val="0"/>
                              <w:marTop w:val="0"/>
                              <w:marBottom w:val="120"/>
                              <w:divBdr>
                                <w:top w:val="none" w:sz="0" w:space="0" w:color="auto"/>
                                <w:left w:val="none" w:sz="0" w:space="0" w:color="auto"/>
                                <w:bottom w:val="none" w:sz="0" w:space="0" w:color="auto"/>
                                <w:right w:val="none" w:sz="0" w:space="0" w:color="auto"/>
                              </w:divBdr>
                              <w:divsChild>
                                <w:div w:id="1224099190">
                                  <w:marLeft w:val="0"/>
                                  <w:marRight w:val="0"/>
                                  <w:marTop w:val="0"/>
                                  <w:marBottom w:val="120"/>
                                  <w:divBdr>
                                    <w:top w:val="none" w:sz="0" w:space="0" w:color="auto"/>
                                    <w:left w:val="none" w:sz="0" w:space="0" w:color="auto"/>
                                    <w:bottom w:val="none" w:sz="0" w:space="0" w:color="auto"/>
                                    <w:right w:val="none" w:sz="0" w:space="0" w:color="auto"/>
                                  </w:divBdr>
                                  <w:divsChild>
                                    <w:div w:id="1224099191">
                                      <w:marLeft w:val="0"/>
                                      <w:marRight w:val="0"/>
                                      <w:marTop w:val="0"/>
                                      <w:marBottom w:val="0"/>
                                      <w:divBdr>
                                        <w:top w:val="none" w:sz="0" w:space="0" w:color="auto"/>
                                        <w:left w:val="none" w:sz="0" w:space="0" w:color="auto"/>
                                        <w:bottom w:val="none" w:sz="0" w:space="0" w:color="auto"/>
                                        <w:right w:val="none" w:sz="0" w:space="0" w:color="auto"/>
                                      </w:divBdr>
                                    </w:div>
                                    <w:div w:id="1224099192">
                                      <w:marLeft w:val="0"/>
                                      <w:marRight w:val="0"/>
                                      <w:marTop w:val="0"/>
                                      <w:marBottom w:val="0"/>
                                      <w:divBdr>
                                        <w:top w:val="none" w:sz="0" w:space="0" w:color="auto"/>
                                        <w:left w:val="none" w:sz="0" w:space="0" w:color="auto"/>
                                        <w:bottom w:val="none" w:sz="0" w:space="0" w:color="auto"/>
                                        <w:right w:val="none" w:sz="0" w:space="0" w:color="auto"/>
                                      </w:divBdr>
                                    </w:div>
                                    <w:div w:id="1224099196">
                                      <w:marLeft w:val="0"/>
                                      <w:marRight w:val="0"/>
                                      <w:marTop w:val="0"/>
                                      <w:marBottom w:val="0"/>
                                      <w:divBdr>
                                        <w:top w:val="none" w:sz="0" w:space="0" w:color="auto"/>
                                        <w:left w:val="none" w:sz="0" w:space="0" w:color="auto"/>
                                        <w:bottom w:val="none" w:sz="0" w:space="0" w:color="auto"/>
                                        <w:right w:val="none" w:sz="0" w:space="0" w:color="auto"/>
                                      </w:divBdr>
                                    </w:div>
                                    <w:div w:id="1224099200">
                                      <w:marLeft w:val="0"/>
                                      <w:marRight w:val="0"/>
                                      <w:marTop w:val="0"/>
                                      <w:marBottom w:val="0"/>
                                      <w:divBdr>
                                        <w:top w:val="none" w:sz="0" w:space="0" w:color="auto"/>
                                        <w:left w:val="none" w:sz="0" w:space="0" w:color="auto"/>
                                        <w:bottom w:val="none" w:sz="0" w:space="0" w:color="auto"/>
                                        <w:right w:val="none" w:sz="0" w:space="0" w:color="auto"/>
                                      </w:divBdr>
                                    </w:div>
                                    <w:div w:id="12240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BE08-BA4C-45F1-8D98-85814CD8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Takeshi Okuno</cp:lastModifiedBy>
  <cp:revision>2</cp:revision>
  <cp:lastPrinted>2017-11-12T08:46:00Z</cp:lastPrinted>
  <dcterms:created xsi:type="dcterms:W3CDTF">2017-12-07T01:04:00Z</dcterms:created>
  <dcterms:modified xsi:type="dcterms:W3CDTF">2017-12-07T01:04:00Z</dcterms:modified>
</cp:coreProperties>
</file>