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D8" w:rsidRDefault="00651CD8">
      <w:bookmarkStart w:id="0" w:name="_GoBack"/>
      <w:bookmarkEnd w:id="0"/>
    </w:p>
    <w:p w:rsidR="00651CD8" w:rsidRPr="00651CD8" w:rsidRDefault="00C37384" w:rsidP="00C37384">
      <w:pPr>
        <w:rPr>
          <w:rFonts w:asciiTheme="majorEastAsia" w:eastAsiaTheme="majorEastAsia" w:hAnsiTheme="majorEastAsia"/>
        </w:rPr>
      </w:pPr>
      <w:r w:rsidRPr="00C37384">
        <w:rPr>
          <w:rFonts w:asciiTheme="majorHAnsi" w:eastAsiaTheme="majorEastAsia" w:hAnsiTheme="majorHAnsi" w:cstheme="majorHAnsi"/>
        </w:rPr>
        <w:t>To read the whole article, see</w:t>
      </w:r>
      <w:r w:rsidR="00651CD8" w:rsidRPr="00C37384">
        <w:rPr>
          <w:rFonts w:asciiTheme="majorHAnsi" w:eastAsiaTheme="majorEastAsia" w:hAnsiTheme="majorHAnsi" w:cstheme="majorHAnsi"/>
        </w:rPr>
        <w:t>、</w:t>
      </w:r>
      <w:proofErr w:type="spellStart"/>
      <w:r w:rsidR="001A6112" w:rsidRPr="00C37384">
        <w:rPr>
          <w:rFonts w:asciiTheme="majorHAnsi" w:eastAsiaTheme="majorEastAsia" w:hAnsiTheme="majorHAnsi" w:cstheme="majorHAnsi"/>
        </w:rPr>
        <w:t>Hondius</w:t>
      </w:r>
      <w:proofErr w:type="spellEnd"/>
      <w:r w:rsidR="001A6112" w:rsidRPr="00C37384">
        <w:rPr>
          <w:rFonts w:asciiTheme="majorHAnsi" w:eastAsiaTheme="majorEastAsia" w:hAnsiTheme="majorHAnsi" w:cstheme="majorHAnsi"/>
        </w:rPr>
        <w:t xml:space="preserve"> and Janssen,</w:t>
      </w:r>
      <w:r w:rsidRPr="00C37384">
        <w:rPr>
          <w:rFonts w:asciiTheme="majorHAnsi" w:eastAsiaTheme="majorEastAsia" w:hAnsiTheme="majorHAnsi" w:cstheme="majorHAnsi"/>
        </w:rPr>
        <w:t xml:space="preserve"> </w:t>
      </w:r>
      <w:r w:rsidR="001A6112" w:rsidRPr="00C37384">
        <w:rPr>
          <w:rFonts w:asciiTheme="majorHAnsi" w:eastAsiaTheme="majorEastAsia" w:hAnsiTheme="majorHAnsi" w:cstheme="majorHAnsi"/>
        </w:rPr>
        <w:t xml:space="preserve"> </w:t>
      </w:r>
      <w:r w:rsidRPr="00C37384">
        <w:rPr>
          <w:rFonts w:asciiTheme="majorHAnsi" w:eastAsiaTheme="majorEastAsia" w:hAnsiTheme="majorHAnsi" w:cstheme="majorHAnsi"/>
        </w:rPr>
        <w:t xml:space="preserve">Disgorgement of Profits, Gain-Based Remedies throughout the World, 2015, Springer </w:t>
      </w:r>
      <w:proofErr w:type="spellStart"/>
      <w:r w:rsidRPr="00C37384">
        <w:rPr>
          <w:rFonts w:asciiTheme="majorHAnsi" w:eastAsiaTheme="majorEastAsia" w:hAnsiTheme="majorHAnsi" w:cstheme="majorHAnsi"/>
        </w:rPr>
        <w:t>Verlag</w:t>
      </w:r>
      <w:proofErr w:type="spellEnd"/>
    </w:p>
    <w:p w:rsidR="00651CD8" w:rsidRDefault="00651CD8">
      <w:pPr>
        <w:rPr>
          <w:rFonts w:hint="eastAsia"/>
        </w:rPr>
      </w:pPr>
      <w:r w:rsidRPr="00651CD8">
        <w:rPr>
          <w:rFonts w:hint="eastAsia"/>
          <w:noProof/>
        </w:rPr>
        <w:drawing>
          <wp:inline distT="0" distB="0" distL="0" distR="0">
            <wp:extent cx="6191885" cy="796407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796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CD8" w:rsidSect="00DC3E0A">
      <w:pgSz w:w="11906" w:h="16838" w:code="9"/>
      <w:pgMar w:top="1247" w:right="1021" w:bottom="1021" w:left="1134" w:header="851" w:footer="992" w:gutter="0"/>
      <w:cols w:space="425"/>
      <w:docGrid w:type="linesAndChars" w:linePitch="323" w:charSpace="-30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840"/>
  <w:drawingGridHorizontalSpacing w:val="19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D8"/>
    <w:rsid w:val="001A6112"/>
    <w:rsid w:val="00651CD8"/>
    <w:rsid w:val="00994D58"/>
    <w:rsid w:val="00B40D3A"/>
    <w:rsid w:val="00BA5365"/>
    <w:rsid w:val="00C37384"/>
    <w:rsid w:val="00D72FF6"/>
    <w:rsid w:val="00D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110EF-B9D6-4BEA-8CE1-643EDD2B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1</cp:revision>
  <dcterms:created xsi:type="dcterms:W3CDTF">2015-09-08T02:36:00Z</dcterms:created>
  <dcterms:modified xsi:type="dcterms:W3CDTF">2015-09-08T03:21:00Z</dcterms:modified>
</cp:coreProperties>
</file>